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468D" w14:textId="77777777" w:rsidR="00FB5FDA" w:rsidRPr="00FB5FDA" w:rsidRDefault="00FB5FDA" w:rsidP="00FB5F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B5FD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3.5.2022 11:14:29</w:t>
      </w:r>
    </w:p>
    <w:p w14:paraId="62EA8EF9" w14:textId="77777777" w:rsidR="00FB5FDA" w:rsidRPr="00FB5FDA" w:rsidRDefault="00FB5FDA" w:rsidP="00FB5FDA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cs-CZ"/>
        </w:rPr>
      </w:pPr>
      <w:r w:rsidRPr="00FB5FD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cs-CZ"/>
        </w:rPr>
        <w:t>Asociace: Horská střediska do příprav na letní sezonu investují 250 mil. Kč</w:t>
      </w:r>
    </w:p>
    <w:p w14:paraId="5B7BDB0B" w14:textId="77777777" w:rsidR="00FB5FDA" w:rsidRPr="00FB5FDA" w:rsidRDefault="00FB5FDA" w:rsidP="00FB5FDA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Praha 3. května (ČTK) - Do zkvalitnění služeb a nových atrakcí na letní sezonu investují horská střediska podle jejich asociace minimálně 250 milionů korun. Suma </w:t>
      </w:r>
      <w:proofErr w:type="gramStart"/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patří</w:t>
      </w:r>
      <w:proofErr w:type="gramEnd"/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k nejvyšším za posledních pět let. Na tiskové konferenci to dnes řekli prezidentka Asociace horských středisek (</w:t>
      </w:r>
      <w:r w:rsidRPr="00FB5FDA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CEDBC"/>
          <w:lang w:eastAsia="cs-CZ"/>
        </w:rPr>
        <w:t>AHS</w:t>
      </w:r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) Kateřina Neumannová a ředitel asociace Libor Knot. Na hory se v létě chystají zhruba dvě pětiny Čechů, nejčastěji plánují prodloužený víkend, ukázal průzkum </w:t>
      </w:r>
      <w:r w:rsidRPr="00FB5FDA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CEDBC"/>
          <w:lang w:eastAsia="cs-CZ"/>
        </w:rPr>
        <w:t>AHS</w:t>
      </w:r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14:paraId="398F271D" w14:textId="77777777" w:rsidR="00FB5FDA" w:rsidRPr="00FB5FDA" w:rsidRDefault="00FB5FDA" w:rsidP="00FB5FDA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Největší novinkou letošní letní sezony bude otevření nejdelšího visutého mostu na světe na Dolní Moravě na úpatí Králického Sněžníku. Z celkových investic na tuto atrakci podle Knota připadlo asi 200 milionů korun. </w:t>
      </w:r>
      <w:proofErr w:type="spellStart"/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Sky</w:t>
      </w:r>
      <w:proofErr w:type="spellEnd"/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Bridge</w:t>
      </w:r>
      <w:proofErr w:type="spellEnd"/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je dlouhý 721 metrů, je vystavěn v 95 metrech nad zemí. Jeho součástí bude naučná stezka s prvky rozšířené reality. V areálu Lipno na Šumavě bude pro návštěvníky letos připravena nová adrenalinová síť na Stezce korunami stromů a dva nové stravovací provozy.</w:t>
      </w:r>
    </w:p>
    <w:p w14:paraId="43DC4F83" w14:textId="77777777" w:rsidR="00FB5FDA" w:rsidRPr="00FB5FDA" w:rsidRDefault="00FB5FDA" w:rsidP="00FB5FDA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Provozovatelé horských středisek letos podle Knota představí také nové nebo upravené </w:t>
      </w:r>
      <w:proofErr w:type="spellStart"/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trailové</w:t>
      </w:r>
      <w:proofErr w:type="spellEnd"/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trasy pro cyklisty, dětská hřiště a naučné stezky. Areály investují dále do nového vybavení v půjčovnách. Významné nákupy horských elektrokol, tříkolek či koloběžek plánují například SkiResort Černá </w:t>
      </w:r>
      <w:proofErr w:type="gramStart"/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Hora - Pec</w:t>
      </w:r>
      <w:proofErr w:type="gramEnd"/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v Krkonoších, Ještěd nebo na šumavském Zadově.</w:t>
      </w:r>
    </w:p>
    <w:p w14:paraId="75E33578" w14:textId="77777777" w:rsidR="00FB5FDA" w:rsidRPr="00FB5FDA" w:rsidRDefault="00FB5FDA" w:rsidP="00FB5FDA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Vzhledem k prudkému zdražování energií a dalších vstupních nákladů ceny atrakcí na horách pravděpodobně vzrostou. "Myslím, že nárůst bude adekvátní tomu, jak se zvedá trh práce a jaká je, dejme tomu, inflace," řekl Knot.</w:t>
      </w:r>
    </w:p>
    <w:p w14:paraId="2887377A" w14:textId="77777777" w:rsidR="00FB5FDA" w:rsidRPr="00FB5FDA" w:rsidRDefault="00FB5FDA" w:rsidP="00FB5FDA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 České republice funguje podle Neumannové zhruba 150 větších horských středisek a 115 lanových drah, přibližně polovina má i letní provoz. Letní sezona nabírá v posledních letech na důležitosti, mnohde je srovnatelná se zimou, řekla. Doplnila, že návštěvnost českých hor v minulosti meziročně v létě rostla o tři až pět procent. Neumannová doufá v to, že tento trend bude pokračovat i letos.</w:t>
      </w:r>
    </w:p>
    <w:p w14:paraId="666818F6" w14:textId="77777777" w:rsidR="00FB5FDA" w:rsidRPr="00FB5FDA" w:rsidRDefault="00FB5FDA" w:rsidP="00FB5FDA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"Podobně jako tomu bylo v zimní sezoně lze očekávat, že tuzemští návštěvníci zachovávají našim horám přízeň a budou i nadále do domácích horských středisek přijíždět stále častěji, jak to ukázala i minulá léta," uvedl Knot. Dodal, že </w:t>
      </w:r>
      <w:proofErr w:type="gramStart"/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věří</w:t>
      </w:r>
      <w:proofErr w:type="gramEnd"/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také v návrat alespoň části zahraničních hostů.</w:t>
      </w:r>
    </w:p>
    <w:p w14:paraId="429286CF" w14:textId="77777777" w:rsidR="00FB5FDA" w:rsidRPr="00FB5FDA" w:rsidRDefault="00FB5FDA" w:rsidP="00FB5FDA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Nejvíce Čechů podle průzkumu </w:t>
      </w:r>
      <w:r w:rsidRPr="00FB5FDA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CEDBC"/>
          <w:lang w:eastAsia="cs-CZ"/>
        </w:rPr>
        <w:t>AHS</w:t>
      </w:r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plánuje při pobytu na horách odpočívat, další větší část se chce věnovat sportu, nejčastěji turistice a cyklistice. S rodinou čas strávený na horách plánuje asi 40 procent lidí, s partnerem či partnerkou přibližně třetina. Odjet pouze se svým psem hodlají zhruba tři procenta lidí.</w:t>
      </w:r>
    </w:p>
    <w:p w14:paraId="0A4A8D31" w14:textId="77777777" w:rsidR="00FB5FDA" w:rsidRPr="00FB5FDA" w:rsidRDefault="00FB5FDA" w:rsidP="00FB5FDA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Průzkum </w:t>
      </w:r>
      <w:r w:rsidRPr="00FB5FDA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CEDBC"/>
          <w:lang w:eastAsia="cs-CZ"/>
        </w:rPr>
        <w:t>AHS</w:t>
      </w:r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 uskutečnila na konci dubna prostřednictvím služby Instant </w:t>
      </w:r>
      <w:proofErr w:type="spellStart"/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Research</w:t>
      </w:r>
      <w:proofErr w:type="spellEnd"/>
      <w:r w:rsidRPr="00FB5FD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agentury Ipsos. Účastnilo se ho 1000 lidí ve věku 18 až 65 let.</w:t>
      </w:r>
    </w:p>
    <w:p w14:paraId="58E782D2" w14:textId="77777777" w:rsidR="00FB5FDA" w:rsidRPr="00FB5FDA" w:rsidRDefault="00FB5FDA">
      <w:pPr>
        <w:rPr>
          <w:sz w:val="24"/>
          <w:szCs w:val="24"/>
        </w:rPr>
      </w:pPr>
    </w:p>
    <w:sectPr w:rsidR="00FB5FDA" w:rsidRPr="00FB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DA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D286"/>
  <w15:chartTrackingRefBased/>
  <w15:docId w15:val="{E7CE7B0A-CFA5-4B07-90DB-20A66502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B5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5F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B5F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91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3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6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5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d063d076bc4c86811a66cfc99a6e94e4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026c019362a8e8579373aea702e5dea2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6220DA4A-EB20-4513-BCE2-4247CCD77E77}"/>
</file>

<file path=customXml/itemProps2.xml><?xml version="1.0" encoding="utf-8"?>
<ds:datastoreItem xmlns:ds="http://schemas.openxmlformats.org/officeDocument/2006/customXml" ds:itemID="{BB3DADAE-8F3E-4561-895A-9A31289917E5}"/>
</file>

<file path=customXml/itemProps3.xml><?xml version="1.0" encoding="utf-8"?>
<ds:datastoreItem xmlns:ds="http://schemas.openxmlformats.org/officeDocument/2006/customXml" ds:itemID="{D9B6348C-5086-475B-8603-B7934841B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Kristýna</dc:creator>
  <cp:keywords/>
  <dc:description/>
  <cp:lastModifiedBy>Michálková Kristýna</cp:lastModifiedBy>
  <cp:revision>1</cp:revision>
  <dcterms:created xsi:type="dcterms:W3CDTF">2022-05-06T07:41:00Z</dcterms:created>
  <dcterms:modified xsi:type="dcterms:W3CDTF">2022-05-06T07:43:00Z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</Properties>
</file>