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0656" w14:textId="77777777" w:rsidR="0076031F" w:rsidRPr="0076031F" w:rsidRDefault="0076031F" w:rsidP="0076031F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b/>
          <w:bCs/>
          <w:color w:val="000000"/>
          <w:sz w:val="30"/>
          <w:szCs w:val="30"/>
          <w:lang w:eastAsia="cs-CZ"/>
        </w:rPr>
      </w:pPr>
      <w:r w:rsidRPr="0076031F">
        <w:rPr>
          <w:rFonts w:ascii="PT Sans" w:eastAsia="Times New Roman" w:hAnsi="PT Sans" w:cs="Times New Roman"/>
          <w:b/>
          <w:bCs/>
          <w:color w:val="000000"/>
          <w:sz w:val="30"/>
          <w:szCs w:val="30"/>
          <w:lang w:eastAsia="cs-CZ"/>
        </w:rPr>
        <w:t>12.4.2022 11:26:29</w:t>
      </w:r>
    </w:p>
    <w:p w14:paraId="05B6D7C1" w14:textId="77777777" w:rsidR="0076031F" w:rsidRPr="0076031F" w:rsidRDefault="0076031F" w:rsidP="0076031F">
      <w:pPr>
        <w:shd w:val="clear" w:color="auto" w:fill="FFFFFF"/>
        <w:spacing w:line="240" w:lineRule="auto"/>
        <w:outlineLvl w:val="0"/>
        <w:rPr>
          <w:rFonts w:ascii="inherit" w:eastAsia="Times New Roman" w:hAnsi="inherit" w:cs="Times New Roman"/>
          <w:color w:val="333333"/>
          <w:kern w:val="36"/>
          <w:sz w:val="36"/>
          <w:szCs w:val="36"/>
          <w:lang w:eastAsia="cs-CZ"/>
        </w:rPr>
      </w:pPr>
      <w:r w:rsidRPr="0076031F">
        <w:rPr>
          <w:rFonts w:ascii="inherit" w:eastAsia="Times New Roman" w:hAnsi="inherit" w:cs="Times New Roman"/>
          <w:i/>
          <w:iCs/>
          <w:color w:val="333333"/>
          <w:kern w:val="36"/>
          <w:sz w:val="36"/>
          <w:szCs w:val="36"/>
          <w:shd w:val="clear" w:color="auto" w:fill="FCEDBC"/>
          <w:lang w:eastAsia="cs-CZ"/>
        </w:rPr>
        <w:t>Asociace</w:t>
      </w:r>
      <w:r w:rsidRPr="0076031F">
        <w:rPr>
          <w:rFonts w:ascii="inherit" w:eastAsia="Times New Roman" w:hAnsi="inherit" w:cs="Times New Roman"/>
          <w:color w:val="333333"/>
          <w:kern w:val="36"/>
          <w:sz w:val="36"/>
          <w:szCs w:val="36"/>
          <w:lang w:eastAsia="cs-CZ"/>
        </w:rPr>
        <w:t>: Zimní sezona trvala 106 dní, o tři méně než před pandemií koronaviru</w:t>
      </w:r>
    </w:p>
    <w:p w14:paraId="527FB7AB" w14:textId="77777777" w:rsidR="0076031F" w:rsidRPr="0076031F" w:rsidRDefault="0076031F" w:rsidP="0076031F">
      <w:pPr>
        <w:shd w:val="clear" w:color="auto" w:fill="FFFFFF"/>
        <w:spacing w:after="150" w:line="240" w:lineRule="auto"/>
        <w:ind w:firstLine="150"/>
        <w:rPr>
          <w:rFonts w:ascii="PT Sans" w:eastAsia="Times New Roman" w:hAnsi="PT Sans" w:cs="Times New Roman"/>
          <w:color w:val="333333"/>
          <w:sz w:val="30"/>
          <w:szCs w:val="30"/>
          <w:lang w:eastAsia="cs-CZ"/>
        </w:rPr>
      </w:pPr>
      <w:r w:rsidRPr="0076031F">
        <w:rPr>
          <w:rFonts w:ascii="PT Sans" w:eastAsia="Times New Roman" w:hAnsi="PT Sans" w:cs="Times New Roman"/>
          <w:color w:val="333333"/>
          <w:sz w:val="30"/>
          <w:szCs w:val="30"/>
          <w:lang w:eastAsia="cs-CZ"/>
        </w:rPr>
        <w:t>Praha 12. dubna (ČTK) - Zimní sezona na českých horách trvala podle </w:t>
      </w:r>
      <w:r w:rsidRPr="0076031F">
        <w:rPr>
          <w:rFonts w:ascii="PT Sans" w:eastAsia="Times New Roman" w:hAnsi="PT Sans" w:cs="Times New Roman"/>
          <w:i/>
          <w:iCs/>
          <w:color w:val="333333"/>
          <w:sz w:val="30"/>
          <w:szCs w:val="30"/>
          <w:shd w:val="clear" w:color="auto" w:fill="FCEDBC"/>
          <w:lang w:eastAsia="cs-CZ"/>
        </w:rPr>
        <w:t>Asociace</w:t>
      </w:r>
      <w:r w:rsidRPr="0076031F">
        <w:rPr>
          <w:rFonts w:ascii="PT Sans" w:eastAsia="Times New Roman" w:hAnsi="PT Sans" w:cs="Times New Roman"/>
          <w:color w:val="333333"/>
          <w:sz w:val="30"/>
          <w:szCs w:val="30"/>
          <w:lang w:eastAsia="cs-CZ"/>
        </w:rPr>
        <w:t> </w:t>
      </w:r>
      <w:r w:rsidRPr="0076031F">
        <w:rPr>
          <w:rFonts w:ascii="PT Sans" w:eastAsia="Times New Roman" w:hAnsi="PT Sans" w:cs="Times New Roman"/>
          <w:i/>
          <w:iCs/>
          <w:color w:val="333333"/>
          <w:sz w:val="30"/>
          <w:szCs w:val="30"/>
          <w:shd w:val="clear" w:color="auto" w:fill="FCEDBC"/>
          <w:lang w:eastAsia="cs-CZ"/>
        </w:rPr>
        <w:t>horských</w:t>
      </w:r>
      <w:r w:rsidRPr="0076031F">
        <w:rPr>
          <w:rFonts w:ascii="PT Sans" w:eastAsia="Times New Roman" w:hAnsi="PT Sans" w:cs="Times New Roman"/>
          <w:color w:val="333333"/>
          <w:sz w:val="30"/>
          <w:szCs w:val="30"/>
          <w:lang w:eastAsia="cs-CZ"/>
        </w:rPr>
        <w:t> </w:t>
      </w:r>
      <w:r w:rsidRPr="0076031F">
        <w:rPr>
          <w:rFonts w:ascii="PT Sans" w:eastAsia="Times New Roman" w:hAnsi="PT Sans" w:cs="Times New Roman"/>
          <w:i/>
          <w:iCs/>
          <w:color w:val="333333"/>
          <w:sz w:val="30"/>
          <w:szCs w:val="30"/>
          <w:shd w:val="clear" w:color="auto" w:fill="FCEDBC"/>
          <w:lang w:eastAsia="cs-CZ"/>
        </w:rPr>
        <w:t>středisek</w:t>
      </w:r>
      <w:r w:rsidRPr="0076031F">
        <w:rPr>
          <w:rFonts w:ascii="PT Sans" w:eastAsia="Times New Roman" w:hAnsi="PT Sans" w:cs="Times New Roman"/>
          <w:color w:val="333333"/>
          <w:sz w:val="30"/>
          <w:szCs w:val="30"/>
          <w:lang w:eastAsia="cs-CZ"/>
        </w:rPr>
        <w:t> (AHS) 106 dní, o tři méně než před pandemií koronaviru na přelomu let 2018 a 2019. Dobrá byla i návštěvnost, na svahy vyrazili hlavně čeští lyžaři, značná část zahraničních stále chyběla. Tržby za zimu byly srovnatelné s příjmy s lepšími předchozími sezonami, díky tomu provozovatelé areálů plánují v dalším období investice kolem miliardy korun. AHS to dnes uvedla v tiskové zprávě.</w:t>
      </w:r>
    </w:p>
    <w:p w14:paraId="08B5E993" w14:textId="77777777" w:rsidR="0076031F" w:rsidRPr="0076031F" w:rsidRDefault="0076031F" w:rsidP="0076031F">
      <w:pPr>
        <w:shd w:val="clear" w:color="auto" w:fill="FFFFFF"/>
        <w:spacing w:after="150" w:line="240" w:lineRule="auto"/>
        <w:ind w:firstLine="150"/>
        <w:rPr>
          <w:rFonts w:ascii="PT Sans" w:eastAsia="Times New Roman" w:hAnsi="PT Sans" w:cs="Times New Roman"/>
          <w:color w:val="333333"/>
          <w:sz w:val="30"/>
          <w:szCs w:val="30"/>
          <w:lang w:eastAsia="cs-CZ"/>
        </w:rPr>
      </w:pPr>
      <w:r w:rsidRPr="0076031F">
        <w:rPr>
          <w:rFonts w:ascii="PT Sans" w:eastAsia="Times New Roman" w:hAnsi="PT Sans" w:cs="Times New Roman"/>
          <w:color w:val="333333"/>
          <w:sz w:val="30"/>
          <w:szCs w:val="30"/>
          <w:lang w:eastAsia="cs-CZ"/>
        </w:rPr>
        <w:t>Předchozí sezona se podle </w:t>
      </w:r>
      <w:r w:rsidRPr="0076031F">
        <w:rPr>
          <w:rFonts w:ascii="PT Sans" w:eastAsia="Times New Roman" w:hAnsi="PT Sans" w:cs="Times New Roman"/>
          <w:i/>
          <w:iCs/>
          <w:color w:val="333333"/>
          <w:sz w:val="30"/>
          <w:szCs w:val="30"/>
          <w:shd w:val="clear" w:color="auto" w:fill="FCEDBC"/>
          <w:lang w:eastAsia="cs-CZ"/>
        </w:rPr>
        <w:t>asociace</w:t>
      </w:r>
      <w:r w:rsidRPr="0076031F">
        <w:rPr>
          <w:rFonts w:ascii="PT Sans" w:eastAsia="Times New Roman" w:hAnsi="PT Sans" w:cs="Times New Roman"/>
          <w:color w:val="333333"/>
          <w:sz w:val="30"/>
          <w:szCs w:val="30"/>
          <w:lang w:eastAsia="cs-CZ"/>
        </w:rPr>
        <w:t> kvůli protiepidemickým opatřením prakticky neuskutečnila, v zimě o rok před tím skiareálům nepřálo počasí a kvůli koronaviru musely provozovatelé sezonu předčasně ukončit, trvala 85 dní.</w:t>
      </w:r>
    </w:p>
    <w:p w14:paraId="45CE66B2" w14:textId="77777777" w:rsidR="0076031F" w:rsidRPr="0076031F" w:rsidRDefault="0076031F" w:rsidP="0076031F">
      <w:pPr>
        <w:shd w:val="clear" w:color="auto" w:fill="FFFFFF"/>
        <w:spacing w:after="150" w:line="240" w:lineRule="auto"/>
        <w:ind w:firstLine="150"/>
        <w:rPr>
          <w:rFonts w:ascii="PT Sans" w:eastAsia="Times New Roman" w:hAnsi="PT Sans" w:cs="Times New Roman"/>
          <w:color w:val="333333"/>
          <w:sz w:val="30"/>
          <w:szCs w:val="30"/>
          <w:lang w:eastAsia="cs-CZ"/>
        </w:rPr>
      </w:pPr>
      <w:r w:rsidRPr="0076031F">
        <w:rPr>
          <w:rFonts w:ascii="PT Sans" w:eastAsia="Times New Roman" w:hAnsi="PT Sans" w:cs="Times New Roman"/>
          <w:color w:val="333333"/>
          <w:sz w:val="30"/>
          <w:szCs w:val="30"/>
          <w:lang w:eastAsia="cs-CZ"/>
        </w:rPr>
        <w:t>Klimaticky byla uplynulá zima podle AHS méně příznivá, teplotně o dva stupně Celsia nad dlouhodobým průměrem. Provoz komplikovaly i deštivé a větrné dny. </w:t>
      </w:r>
      <w:r w:rsidRPr="0076031F">
        <w:rPr>
          <w:rFonts w:ascii="PT Sans" w:eastAsia="Times New Roman" w:hAnsi="PT Sans" w:cs="Times New Roman"/>
          <w:i/>
          <w:iCs/>
          <w:color w:val="333333"/>
          <w:sz w:val="30"/>
          <w:szCs w:val="30"/>
          <w:shd w:val="clear" w:color="auto" w:fill="FCEDBC"/>
          <w:lang w:eastAsia="cs-CZ"/>
        </w:rPr>
        <w:t>Střediska</w:t>
      </w:r>
      <w:r w:rsidRPr="0076031F">
        <w:rPr>
          <w:rFonts w:ascii="PT Sans" w:eastAsia="Times New Roman" w:hAnsi="PT Sans" w:cs="Times New Roman"/>
          <w:color w:val="333333"/>
          <w:sz w:val="30"/>
          <w:szCs w:val="30"/>
          <w:lang w:eastAsia="cs-CZ"/>
        </w:rPr>
        <w:t> naopak chválila sněhovou nadílku na začátku února a chladný, ale slunečný březen. V některých </w:t>
      </w:r>
      <w:r w:rsidRPr="0076031F">
        <w:rPr>
          <w:rFonts w:ascii="PT Sans" w:eastAsia="Times New Roman" w:hAnsi="PT Sans" w:cs="Times New Roman"/>
          <w:i/>
          <w:iCs/>
          <w:color w:val="333333"/>
          <w:sz w:val="30"/>
          <w:szCs w:val="30"/>
          <w:shd w:val="clear" w:color="auto" w:fill="FCEDBC"/>
          <w:lang w:eastAsia="cs-CZ"/>
        </w:rPr>
        <w:t>střediscích</w:t>
      </w:r>
      <w:r w:rsidRPr="0076031F">
        <w:rPr>
          <w:rFonts w:ascii="PT Sans" w:eastAsia="Times New Roman" w:hAnsi="PT Sans" w:cs="Times New Roman"/>
          <w:color w:val="333333"/>
          <w:sz w:val="30"/>
          <w:szCs w:val="30"/>
          <w:lang w:eastAsia="cs-CZ"/>
        </w:rPr>
        <w:t> jako například Špindlerově Mlýně lze stále lyžovat.</w:t>
      </w:r>
    </w:p>
    <w:p w14:paraId="1A46A0A5" w14:textId="77777777" w:rsidR="0076031F" w:rsidRPr="0076031F" w:rsidRDefault="0076031F" w:rsidP="0076031F">
      <w:pPr>
        <w:shd w:val="clear" w:color="auto" w:fill="FFFFFF"/>
        <w:spacing w:after="150" w:line="240" w:lineRule="auto"/>
        <w:ind w:firstLine="150"/>
        <w:rPr>
          <w:rFonts w:ascii="PT Sans" w:eastAsia="Times New Roman" w:hAnsi="PT Sans" w:cs="Times New Roman"/>
          <w:color w:val="333333"/>
          <w:sz w:val="30"/>
          <w:szCs w:val="30"/>
          <w:lang w:eastAsia="cs-CZ"/>
        </w:rPr>
      </w:pPr>
      <w:r w:rsidRPr="0076031F">
        <w:rPr>
          <w:rFonts w:ascii="PT Sans" w:eastAsia="Times New Roman" w:hAnsi="PT Sans" w:cs="Times New Roman"/>
          <w:color w:val="333333"/>
          <w:sz w:val="30"/>
          <w:szCs w:val="30"/>
          <w:lang w:eastAsia="cs-CZ"/>
        </w:rPr>
        <w:t>Přes protiepidemická opatření, která z počátku sezony nedovolovala využívat vleky a lanovky neočkovaným lidem, se počet návštěvníků podle prezidentky AHS Kateřiny Neumannové přiblížil průměrným sezonám. "To potvrzuje, že díky kvalitě služeb a dostupnosti </w:t>
      </w:r>
      <w:r w:rsidRPr="0076031F">
        <w:rPr>
          <w:rFonts w:ascii="PT Sans" w:eastAsia="Times New Roman" w:hAnsi="PT Sans" w:cs="Times New Roman"/>
          <w:i/>
          <w:iCs/>
          <w:color w:val="333333"/>
          <w:sz w:val="30"/>
          <w:szCs w:val="30"/>
          <w:shd w:val="clear" w:color="auto" w:fill="FCEDBC"/>
          <w:lang w:eastAsia="cs-CZ"/>
        </w:rPr>
        <w:t>středisek</w:t>
      </w:r>
      <w:r w:rsidRPr="0076031F">
        <w:rPr>
          <w:rFonts w:ascii="PT Sans" w:eastAsia="Times New Roman" w:hAnsi="PT Sans" w:cs="Times New Roman"/>
          <w:color w:val="333333"/>
          <w:sz w:val="30"/>
          <w:szCs w:val="30"/>
          <w:lang w:eastAsia="cs-CZ"/>
        </w:rPr>
        <w:t> zájem o lyžování v Česku stále je," uvedla. Na českých horách ale scházela velká část cizinců především z pohraničí. Od cesty je odrazovaly podmínky vstupu do ČR a nejistota ve vyhlašování opatření proti šíření nákazy. AHS upozornila, že i Češi se ale ohledně pobytů na horách rozhodovali více než dříve na poslední chvíli.</w:t>
      </w:r>
    </w:p>
    <w:p w14:paraId="228D9596" w14:textId="77777777" w:rsidR="0076031F" w:rsidRPr="0076031F" w:rsidRDefault="0076031F" w:rsidP="0076031F">
      <w:pPr>
        <w:shd w:val="clear" w:color="auto" w:fill="FFFFFF"/>
        <w:spacing w:after="150" w:line="240" w:lineRule="auto"/>
        <w:ind w:firstLine="150"/>
        <w:rPr>
          <w:rFonts w:ascii="PT Sans" w:eastAsia="Times New Roman" w:hAnsi="PT Sans" w:cs="Times New Roman"/>
          <w:color w:val="333333"/>
          <w:sz w:val="30"/>
          <w:szCs w:val="30"/>
          <w:lang w:eastAsia="cs-CZ"/>
        </w:rPr>
      </w:pPr>
      <w:r w:rsidRPr="0076031F">
        <w:rPr>
          <w:rFonts w:ascii="PT Sans" w:eastAsia="Times New Roman" w:hAnsi="PT Sans" w:cs="Times New Roman"/>
          <w:i/>
          <w:iCs/>
          <w:color w:val="333333"/>
          <w:sz w:val="30"/>
          <w:szCs w:val="30"/>
          <w:shd w:val="clear" w:color="auto" w:fill="FCEDBC"/>
          <w:lang w:eastAsia="cs-CZ"/>
        </w:rPr>
        <w:t>Horská</w:t>
      </w:r>
      <w:r w:rsidRPr="0076031F">
        <w:rPr>
          <w:rFonts w:ascii="PT Sans" w:eastAsia="Times New Roman" w:hAnsi="PT Sans" w:cs="Times New Roman"/>
          <w:color w:val="333333"/>
          <w:sz w:val="30"/>
          <w:szCs w:val="30"/>
          <w:lang w:eastAsia="cs-CZ"/>
        </w:rPr>
        <w:t> </w:t>
      </w:r>
      <w:r w:rsidRPr="0076031F">
        <w:rPr>
          <w:rFonts w:ascii="PT Sans" w:eastAsia="Times New Roman" w:hAnsi="PT Sans" w:cs="Times New Roman"/>
          <w:i/>
          <w:iCs/>
          <w:color w:val="333333"/>
          <w:sz w:val="30"/>
          <w:szCs w:val="30"/>
          <w:shd w:val="clear" w:color="auto" w:fill="FCEDBC"/>
          <w:lang w:eastAsia="cs-CZ"/>
        </w:rPr>
        <w:t>střediska</w:t>
      </w:r>
      <w:r w:rsidRPr="0076031F">
        <w:rPr>
          <w:rFonts w:ascii="PT Sans" w:eastAsia="Times New Roman" w:hAnsi="PT Sans" w:cs="Times New Roman"/>
          <w:color w:val="333333"/>
          <w:sz w:val="30"/>
          <w:szCs w:val="30"/>
          <w:lang w:eastAsia="cs-CZ"/>
        </w:rPr>
        <w:t xml:space="preserve"> se musela potýkat jako další podnikatelé s výrazným zvýšením provozních nákladů kvůli prudkému zdražení energií a </w:t>
      </w:r>
      <w:r w:rsidRPr="0076031F">
        <w:rPr>
          <w:rFonts w:ascii="PT Sans" w:eastAsia="Times New Roman" w:hAnsi="PT Sans" w:cs="Times New Roman"/>
          <w:color w:val="333333"/>
          <w:sz w:val="30"/>
          <w:szCs w:val="30"/>
          <w:lang w:eastAsia="cs-CZ"/>
        </w:rPr>
        <w:lastRenderedPageBreak/>
        <w:t xml:space="preserve">pohonných hmot. Díky přízni návštěvníků budou ale provozovatelé skiareálů schopni uskutečnit plánované investice. Nejčastěji je </w:t>
      </w:r>
      <w:proofErr w:type="gramStart"/>
      <w:r w:rsidRPr="0076031F">
        <w:rPr>
          <w:rFonts w:ascii="PT Sans" w:eastAsia="Times New Roman" w:hAnsi="PT Sans" w:cs="Times New Roman"/>
          <w:color w:val="333333"/>
          <w:sz w:val="30"/>
          <w:szCs w:val="30"/>
          <w:lang w:eastAsia="cs-CZ"/>
        </w:rPr>
        <w:t>vloží</w:t>
      </w:r>
      <w:proofErr w:type="gramEnd"/>
      <w:r w:rsidRPr="0076031F">
        <w:rPr>
          <w:rFonts w:ascii="PT Sans" w:eastAsia="Times New Roman" w:hAnsi="PT Sans" w:cs="Times New Roman"/>
          <w:color w:val="333333"/>
          <w:sz w:val="30"/>
          <w:szCs w:val="30"/>
          <w:lang w:eastAsia="cs-CZ"/>
        </w:rPr>
        <w:t xml:space="preserve"> do zvýšení kvality, bezpečnosti a komfortu služeb, řekl ředidel AHS Libor Knot. Do rozvoje a modernizace investovala zimní </w:t>
      </w:r>
      <w:r w:rsidRPr="0076031F">
        <w:rPr>
          <w:rFonts w:ascii="PT Sans" w:eastAsia="Times New Roman" w:hAnsi="PT Sans" w:cs="Times New Roman"/>
          <w:i/>
          <w:iCs/>
          <w:color w:val="333333"/>
          <w:sz w:val="30"/>
          <w:szCs w:val="30"/>
          <w:shd w:val="clear" w:color="auto" w:fill="FCEDBC"/>
          <w:lang w:eastAsia="cs-CZ"/>
        </w:rPr>
        <w:t>střediska</w:t>
      </w:r>
      <w:r w:rsidRPr="0076031F">
        <w:rPr>
          <w:rFonts w:ascii="PT Sans" w:eastAsia="Times New Roman" w:hAnsi="PT Sans" w:cs="Times New Roman"/>
          <w:color w:val="333333"/>
          <w:sz w:val="30"/>
          <w:szCs w:val="30"/>
          <w:lang w:eastAsia="cs-CZ"/>
        </w:rPr>
        <w:t> za poslední dva roky zhruba miliardu korun.</w:t>
      </w:r>
    </w:p>
    <w:p w14:paraId="2CB06573" w14:textId="77777777" w:rsidR="0076031F" w:rsidRPr="0076031F" w:rsidRDefault="0076031F" w:rsidP="0076031F">
      <w:pPr>
        <w:shd w:val="clear" w:color="auto" w:fill="FFFFFF"/>
        <w:spacing w:after="150" w:line="240" w:lineRule="auto"/>
        <w:ind w:firstLine="150"/>
        <w:rPr>
          <w:rFonts w:ascii="PT Sans" w:eastAsia="Times New Roman" w:hAnsi="PT Sans" w:cs="Times New Roman"/>
          <w:color w:val="333333"/>
          <w:sz w:val="30"/>
          <w:szCs w:val="30"/>
          <w:lang w:eastAsia="cs-CZ"/>
        </w:rPr>
      </w:pPr>
      <w:r w:rsidRPr="0076031F">
        <w:rPr>
          <w:rFonts w:ascii="PT Sans" w:eastAsia="Times New Roman" w:hAnsi="PT Sans" w:cs="Times New Roman"/>
          <w:color w:val="333333"/>
          <w:sz w:val="30"/>
          <w:szCs w:val="30"/>
          <w:lang w:eastAsia="cs-CZ"/>
        </w:rPr>
        <w:t>Délka, zasněžování a teplota v zimních sezonách od 2013/2014: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"/>
        <w:gridCol w:w="1303"/>
        <w:gridCol w:w="1943"/>
        <w:gridCol w:w="1359"/>
      </w:tblGrid>
      <w:tr w:rsidR="0076031F" w:rsidRPr="0076031F" w14:paraId="32F99888" w14:textId="77777777" w:rsidTr="00760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30AAF9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3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Sezona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41BBCCB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3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Délka (dny)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7268347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3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Zasněžování (dny)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B86F1DD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3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Teplota (°C)</w:t>
            </w:r>
          </w:p>
        </w:tc>
      </w:tr>
      <w:tr w:rsidR="0076031F" w:rsidRPr="0076031F" w14:paraId="34971323" w14:textId="77777777" w:rsidTr="00760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C5D6CF4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3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729946D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3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12FCD86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3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1EC62CD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3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</w:t>
            </w:r>
          </w:p>
        </w:tc>
      </w:tr>
      <w:tr w:rsidR="0076031F" w:rsidRPr="0076031F" w14:paraId="7A02EA80" w14:textId="77777777" w:rsidTr="00760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2C5F631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3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F826C6D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3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9865508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3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1790007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3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-0,1</w:t>
            </w:r>
          </w:p>
        </w:tc>
      </w:tr>
      <w:tr w:rsidR="0076031F" w:rsidRPr="0076031F" w14:paraId="7D1BE5C9" w14:textId="77777777" w:rsidTr="00760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CEB2829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3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2019/2020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47089E1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3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C66668A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3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F7881E3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3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</w:tr>
      <w:tr w:rsidR="0076031F" w:rsidRPr="0076031F" w14:paraId="15A5D31C" w14:textId="77777777" w:rsidTr="00760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24B47D5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3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2018/2019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D0F7AF1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3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5EC2ABF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3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030A7E4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3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</w:t>
            </w:r>
          </w:p>
        </w:tc>
      </w:tr>
      <w:tr w:rsidR="0076031F" w:rsidRPr="0076031F" w14:paraId="2AECC910" w14:textId="77777777" w:rsidTr="00760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5A0A7A0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3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2017/2018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F4B5F6B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3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99871DA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3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85473D8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3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-0,3</w:t>
            </w:r>
          </w:p>
        </w:tc>
      </w:tr>
      <w:tr w:rsidR="0076031F" w:rsidRPr="0076031F" w14:paraId="7BBF1CE0" w14:textId="77777777" w:rsidTr="00760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8EA2900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3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2016/2017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A33DC10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3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28E1D58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3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108700B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3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-1,7</w:t>
            </w:r>
          </w:p>
        </w:tc>
      </w:tr>
      <w:tr w:rsidR="0076031F" w:rsidRPr="0076031F" w14:paraId="127300E4" w14:textId="77777777" w:rsidTr="00760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DC3B722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3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2015/2016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85573A3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3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141F76D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3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ABDE7D0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3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</w:t>
            </w:r>
          </w:p>
        </w:tc>
      </w:tr>
      <w:tr w:rsidR="0076031F" w:rsidRPr="0076031F" w14:paraId="1F33A7C8" w14:textId="77777777" w:rsidTr="00760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60F5D4A3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3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2014/2015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1EB58B1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3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CB65238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3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97D18F8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3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</w:t>
            </w:r>
          </w:p>
        </w:tc>
      </w:tr>
      <w:tr w:rsidR="0076031F" w:rsidRPr="0076031F" w14:paraId="16422796" w14:textId="77777777" w:rsidTr="007603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BB8544A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3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2013/2014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98649F1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3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FCF58B8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3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08B978F" w14:textId="77777777" w:rsidR="0076031F" w:rsidRPr="0076031F" w:rsidRDefault="0076031F" w:rsidP="007603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03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1,3</w:t>
            </w:r>
          </w:p>
        </w:tc>
      </w:tr>
    </w:tbl>
    <w:p w14:paraId="02F568C8" w14:textId="77777777" w:rsidR="0076031F" w:rsidRPr="0076031F" w:rsidRDefault="0076031F" w:rsidP="0076031F">
      <w:pPr>
        <w:shd w:val="clear" w:color="auto" w:fill="FFFFFF"/>
        <w:spacing w:after="150" w:line="240" w:lineRule="auto"/>
        <w:ind w:firstLine="150"/>
        <w:rPr>
          <w:rFonts w:ascii="PT Sans" w:eastAsia="Times New Roman" w:hAnsi="PT Sans" w:cs="Times New Roman"/>
          <w:color w:val="333333"/>
          <w:sz w:val="30"/>
          <w:szCs w:val="30"/>
          <w:lang w:eastAsia="cs-CZ"/>
        </w:rPr>
      </w:pPr>
      <w:r w:rsidRPr="0076031F">
        <w:rPr>
          <w:rFonts w:ascii="PT Sans" w:eastAsia="Times New Roman" w:hAnsi="PT Sans" w:cs="Times New Roman"/>
          <w:color w:val="333333"/>
          <w:sz w:val="30"/>
          <w:szCs w:val="30"/>
          <w:lang w:eastAsia="cs-CZ"/>
        </w:rPr>
        <w:t>Zdroj: AHS</w:t>
      </w:r>
    </w:p>
    <w:p w14:paraId="3E51C277" w14:textId="77777777" w:rsidR="0076031F" w:rsidRDefault="0076031F"/>
    <w:sectPr w:rsidR="00760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1F"/>
    <w:rsid w:val="0076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9AFD"/>
  <w15:chartTrackingRefBased/>
  <w15:docId w15:val="{2349BE7A-3BFF-403E-9277-2F41F19A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603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03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76031F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76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645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7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20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7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318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3" ma:contentTypeDescription="Vytvoří nový dokument" ma:contentTypeScope="" ma:versionID="2f7fdaaa81a4f1a6b14a9a7870b17f6a">
  <xsd:schema xmlns:xsd="http://www.w3.org/2001/XMLSchema" xmlns:xs="http://www.w3.org/2001/XMLSchema" xmlns:p="http://schemas.microsoft.com/office/2006/metadata/properties" xmlns:ns2="c4bd89eb-21fa-4fdd-b1c5-cc2ed2d0c008" xmlns:ns3="c8a507f3-de26-4dcb-9614-5e60dd875d15" targetNamespace="http://schemas.microsoft.com/office/2006/metadata/properties" ma:root="true" ma:fieldsID="96b804ce81448522a9e7e69217bf27cd" ns2:_="" ns3:_="">
    <xsd:import namespace="c4bd89eb-21fa-4fdd-b1c5-cc2ed2d0c008"/>
    <xsd:import namespace="c8a507f3-de26-4dcb-9614-5e60dd875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088BE2-62A1-47B3-90F0-27D582ADC7D9}"/>
</file>

<file path=customXml/itemProps2.xml><?xml version="1.0" encoding="utf-8"?>
<ds:datastoreItem xmlns:ds="http://schemas.openxmlformats.org/officeDocument/2006/customXml" ds:itemID="{8F0FB139-172A-4266-9D59-A500103389CA}"/>
</file>

<file path=customXml/itemProps3.xml><?xml version="1.0" encoding="utf-8"?>
<ds:datastoreItem xmlns:ds="http://schemas.openxmlformats.org/officeDocument/2006/customXml" ds:itemID="{64789BEA-1140-4E21-B9B7-F44A545098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Michálková Kristýna</dc:creator>
  <cp:keywords/>
  <dc:description/>
  <cp:lastModifiedBy>Michálková Kristýna</cp:lastModifiedBy>
  <cp:revision>1</cp:revision>
  <dcterms:created xsi:type="dcterms:W3CDTF">2022-04-14T07:42:00Z</dcterms:created>
  <dcterms:modified xsi:type="dcterms:W3CDTF">2022-04-14T07:43:00Z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</Properties>
</file>