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FC" w:rsidRPr="00CB087D" w:rsidRDefault="00BC30FC" w:rsidP="00BC30FC">
      <w:pPr>
        <w:jc w:val="both"/>
      </w:pPr>
      <w:bookmarkStart w:id="0" w:name="_GoBack"/>
      <w:bookmarkEnd w:id="0"/>
      <w:r>
        <w:rPr>
          <w:b/>
        </w:rPr>
        <w:tab/>
      </w:r>
      <w:r w:rsidR="009B5E0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087D">
        <w:rPr>
          <w:b/>
        </w:rPr>
        <w:tab/>
      </w:r>
      <w:proofErr w:type="gramStart"/>
      <w:r w:rsidR="009B5E0F" w:rsidRPr="00CB087D">
        <w:t>6</w:t>
      </w:r>
      <w:r w:rsidRPr="00CB087D">
        <w:t>.10.2014</w:t>
      </w:r>
      <w:proofErr w:type="gramEnd"/>
    </w:p>
    <w:p w:rsidR="003C0220" w:rsidRPr="00E5347D" w:rsidRDefault="005E6CC7" w:rsidP="00BC30FC">
      <w:pPr>
        <w:jc w:val="center"/>
        <w:rPr>
          <w:b/>
          <w:sz w:val="18"/>
        </w:rPr>
      </w:pPr>
      <w:r w:rsidRPr="00BC30FC">
        <w:rPr>
          <w:b/>
          <w:sz w:val="28"/>
        </w:rPr>
        <w:t>DO NOVÉ SEZÓNY S KVALITNĚJŠÍM LYŽOVÁNÍM, ZÁBAVOU NA SJEZDOVKÁCH A KOMFORTEM</w:t>
      </w:r>
    </w:p>
    <w:p w:rsidR="005E6CC7" w:rsidRPr="00C92E1E" w:rsidRDefault="005E6CC7" w:rsidP="00BC30FC">
      <w:pPr>
        <w:jc w:val="both"/>
        <w:rPr>
          <w:b/>
        </w:rPr>
      </w:pPr>
      <w:r w:rsidRPr="005E6CC7">
        <w:rPr>
          <w:b/>
        </w:rPr>
        <w:t xml:space="preserve">Nové sjezdovky s technickým sněhem, zábavná trať </w:t>
      </w:r>
      <w:r>
        <w:rPr>
          <w:b/>
        </w:rPr>
        <w:t xml:space="preserve">Funline </w:t>
      </w:r>
      <w:r w:rsidRPr="005E6CC7">
        <w:rPr>
          <w:b/>
        </w:rPr>
        <w:t xml:space="preserve">s tunelem, či nové Skicentrum se zázemím pro děti. To jsou novinky, které na zimní sezónu 2014/15 chystá SkiResort ČERNÁ HORA – PEC. </w:t>
      </w:r>
      <w:r w:rsidR="002172C4">
        <w:rPr>
          <w:b/>
        </w:rPr>
        <w:t xml:space="preserve">Lyžařská dovolená ve </w:t>
      </w:r>
      <w:r w:rsidR="00662933">
        <w:rPr>
          <w:b/>
        </w:rPr>
        <w:t xml:space="preserve">SkiResortu </w:t>
      </w:r>
      <w:r w:rsidR="002172C4">
        <w:rPr>
          <w:b/>
        </w:rPr>
        <w:t xml:space="preserve">bude letos </w:t>
      </w:r>
      <w:r w:rsidRPr="005E6CC7">
        <w:rPr>
          <w:b/>
        </w:rPr>
        <w:t xml:space="preserve">pro rodiny </w:t>
      </w:r>
      <w:r>
        <w:rPr>
          <w:b/>
        </w:rPr>
        <w:t xml:space="preserve">s dětmi ještě </w:t>
      </w:r>
      <w:r w:rsidRPr="00C92E1E">
        <w:rPr>
          <w:b/>
        </w:rPr>
        <w:t>výhodnější a to</w:t>
      </w:r>
      <w:r w:rsidR="002172C4" w:rsidRPr="00C92E1E">
        <w:rPr>
          <w:b/>
        </w:rPr>
        <w:t xml:space="preserve"> díky </w:t>
      </w:r>
      <w:r w:rsidR="00E56C9B" w:rsidRPr="00C92E1E">
        <w:rPr>
          <w:b/>
        </w:rPr>
        <w:t>rozšíření</w:t>
      </w:r>
      <w:r w:rsidR="002172C4" w:rsidRPr="00C92E1E">
        <w:rPr>
          <w:b/>
        </w:rPr>
        <w:t xml:space="preserve"> věkov</w:t>
      </w:r>
      <w:r w:rsidR="00662933" w:rsidRPr="00C92E1E">
        <w:rPr>
          <w:b/>
        </w:rPr>
        <w:t>ých kategorií i slevám do bazénů</w:t>
      </w:r>
      <w:r w:rsidR="002172C4" w:rsidRPr="00C92E1E">
        <w:rPr>
          <w:b/>
        </w:rPr>
        <w:t xml:space="preserve">, či ZOO. </w:t>
      </w:r>
    </w:p>
    <w:p w:rsidR="005E6CC7" w:rsidRDefault="005E6CC7" w:rsidP="00BC30FC">
      <w:pPr>
        <w:jc w:val="both"/>
      </w:pPr>
      <w:r>
        <w:t xml:space="preserve">Nová zimní sezóna startuje zhruba za dva měsíce a ve SkiResortu ČERNÁ HORA – PEC jsou přípravy na první sníh v plném proudu. </w:t>
      </w:r>
      <w:r w:rsidR="00BB4561">
        <w:t>„</w:t>
      </w:r>
      <w:r>
        <w:t>Pro návštěvníky jsme připravili řadu novinek</w:t>
      </w:r>
      <w:r w:rsidR="00DC1816">
        <w:t xml:space="preserve">. Díky </w:t>
      </w:r>
      <w:r w:rsidR="00DC1816" w:rsidRPr="00C92E1E">
        <w:t xml:space="preserve">novému </w:t>
      </w:r>
      <w:r w:rsidR="00E56C9B" w:rsidRPr="00C92E1E">
        <w:t xml:space="preserve">technickému </w:t>
      </w:r>
      <w:r w:rsidR="00DC1816" w:rsidRPr="00C92E1E">
        <w:t>zasněžování můžeme zajistit kvalitnější podmínky pro lyžování. Investovali jsme i do</w:t>
      </w:r>
      <w:r w:rsidR="00DC1816">
        <w:t xml:space="preserve"> atrakcí jako je Funline, nebo Top Speed, které lyžaře, jak doufáme, budou na sjezdovkách bavit. I letos se rozjedou rolby na trase SkiTour mezi areály Černá hora (Janské Lázně) a Pec pod Sněžkou. Lyžaři se tak mohou </w:t>
      </w:r>
      <w:r w:rsidR="004912A0">
        <w:t xml:space="preserve">znovu </w:t>
      </w:r>
      <w:r w:rsidR="00DC1816">
        <w:t xml:space="preserve">těšit na unikátní lyžařské propojení dvou největších areálů, které v Česku jinde nemají, “ říká Petr Hynek, ředitel SkiResortu ČERNÁ HORA – PEC. </w:t>
      </w:r>
    </w:p>
    <w:p w:rsidR="00DC1816" w:rsidRPr="00BC30FC" w:rsidRDefault="00DC1816" w:rsidP="00BC30FC">
      <w:pPr>
        <w:jc w:val="both"/>
        <w:rPr>
          <w:b/>
          <w:sz w:val="28"/>
          <w:u w:val="single"/>
        </w:rPr>
      </w:pPr>
      <w:r w:rsidRPr="00BC30FC">
        <w:rPr>
          <w:b/>
          <w:sz w:val="28"/>
          <w:u w:val="single"/>
        </w:rPr>
        <w:t>NOVINKY 2014/15</w:t>
      </w:r>
    </w:p>
    <w:p w:rsidR="00DC1816" w:rsidRPr="00925A94" w:rsidRDefault="00DC1816" w:rsidP="00BC30FC">
      <w:pPr>
        <w:pStyle w:val="Zkladntext"/>
        <w:jc w:val="both"/>
        <w:rPr>
          <w:szCs w:val="22"/>
        </w:rPr>
      </w:pPr>
      <w:r w:rsidRPr="004912A0">
        <w:rPr>
          <w:b/>
          <w:color w:val="FF0000"/>
        </w:rPr>
        <w:t>Technického sněhu se dočkalo celkem 6 sjezdovek</w:t>
      </w:r>
      <w:r w:rsidR="004912A0">
        <w:rPr>
          <w:b/>
          <w:color w:val="FF0000"/>
        </w:rPr>
        <w:t xml:space="preserve"> </w:t>
      </w:r>
      <w:r w:rsidR="004912A0" w:rsidRPr="004912A0">
        <w:rPr>
          <w:b/>
        </w:rPr>
        <w:t xml:space="preserve">SkiResortu </w:t>
      </w:r>
      <w:r w:rsidRPr="00DC1816">
        <w:rPr>
          <w:b/>
        </w:rPr>
        <w:t>o celkové délce 4,5 km</w:t>
      </w:r>
      <w:r>
        <w:t xml:space="preserve">. </w:t>
      </w:r>
      <w:r w:rsidRPr="00925A94">
        <w:rPr>
          <w:szCs w:val="22"/>
        </w:rPr>
        <w:t>Z 37,</w:t>
      </w:r>
      <w:r>
        <w:rPr>
          <w:szCs w:val="22"/>
        </w:rPr>
        <w:t>6</w:t>
      </w:r>
      <w:r w:rsidRPr="00925A94">
        <w:rPr>
          <w:szCs w:val="22"/>
        </w:rPr>
        <w:t xml:space="preserve"> km sjezdovek SkiResortu ČERNÁ HORA – PEC je nově vybaveno zasněžováním celkem cca 75 %. </w:t>
      </w:r>
      <w:r>
        <w:rPr>
          <w:szCs w:val="22"/>
        </w:rPr>
        <w:t xml:space="preserve">Na Černé hoře (Janské Lázně) jde o </w:t>
      </w:r>
      <w:r w:rsidRPr="00925A94">
        <w:rPr>
          <w:szCs w:val="22"/>
        </w:rPr>
        <w:t xml:space="preserve">sjezdovky </w:t>
      </w:r>
      <w:r w:rsidRPr="00925A94">
        <w:rPr>
          <w:b/>
          <w:szCs w:val="22"/>
        </w:rPr>
        <w:t>Zalomená</w:t>
      </w:r>
      <w:r w:rsidRPr="00925A94">
        <w:rPr>
          <w:szCs w:val="22"/>
        </w:rPr>
        <w:t xml:space="preserve"> (6a), </w:t>
      </w:r>
      <w:r w:rsidRPr="00925A94">
        <w:rPr>
          <w:b/>
          <w:szCs w:val="22"/>
        </w:rPr>
        <w:t>Formánek 1+2</w:t>
      </w:r>
      <w:r w:rsidRPr="00925A94">
        <w:rPr>
          <w:szCs w:val="22"/>
        </w:rPr>
        <w:t xml:space="preserve"> (10a), </w:t>
      </w:r>
      <w:r w:rsidRPr="00925A94">
        <w:rPr>
          <w:b/>
          <w:szCs w:val="22"/>
        </w:rPr>
        <w:t>Formánek 3</w:t>
      </w:r>
      <w:r w:rsidRPr="00925A94">
        <w:rPr>
          <w:szCs w:val="22"/>
        </w:rPr>
        <w:t xml:space="preserve"> (11a).</w:t>
      </w:r>
      <w:r>
        <w:rPr>
          <w:szCs w:val="22"/>
        </w:rPr>
        <w:t xml:space="preserve"> </w:t>
      </w:r>
      <w:r w:rsidRPr="00925A94">
        <w:rPr>
          <w:szCs w:val="22"/>
        </w:rPr>
        <w:t xml:space="preserve"> </w:t>
      </w:r>
    </w:p>
    <w:p w:rsidR="00DC1816" w:rsidRDefault="00DC1816" w:rsidP="00BC30FC">
      <w:pPr>
        <w:pStyle w:val="Zkladntext"/>
        <w:jc w:val="both"/>
        <w:rPr>
          <w:color w:val="00B0F0"/>
          <w:szCs w:val="22"/>
        </w:rPr>
      </w:pPr>
      <w:r w:rsidRPr="00925A94">
        <w:rPr>
          <w:szCs w:val="22"/>
        </w:rPr>
        <w:t xml:space="preserve">Po dlouhých 8 letech mířily taky </w:t>
      </w:r>
      <w:r w:rsidRPr="00925A94">
        <w:rPr>
          <w:b/>
          <w:szCs w:val="22"/>
        </w:rPr>
        <w:t>investice</w:t>
      </w:r>
      <w:r w:rsidRPr="00925A94">
        <w:rPr>
          <w:szCs w:val="22"/>
        </w:rPr>
        <w:t xml:space="preserve"> v areálu v Peci pod Sněžkou </w:t>
      </w:r>
      <w:r w:rsidRPr="00925A94">
        <w:rPr>
          <w:b/>
          <w:szCs w:val="22"/>
        </w:rPr>
        <w:t>do zasněžování</w:t>
      </w:r>
      <w:r w:rsidRPr="00925A94">
        <w:rPr>
          <w:szCs w:val="22"/>
        </w:rPr>
        <w:t xml:space="preserve">. Díky investicím nového nájemce areálu, společnosti MEGA PLUS s.r.o. z Janských Lázní, mají nové zasněžování nově 3 klíčové sjezdovky, které patří k nejoblíbenějším v areálu. Ke stávajícím sjezdovkám na Javoru a na Hnědém vrchu, které už technickým sněhem disponují, tak letos poprvé mohou počítat s jistotou sněhu i tři nové. Svahy </w:t>
      </w:r>
      <w:r w:rsidRPr="00925A94">
        <w:rPr>
          <w:b/>
          <w:szCs w:val="22"/>
        </w:rPr>
        <w:t xml:space="preserve">Zahrádky </w:t>
      </w:r>
      <w:r>
        <w:rPr>
          <w:szCs w:val="22"/>
        </w:rPr>
        <w:t>(10</w:t>
      </w:r>
      <w:r w:rsidRPr="00925A94">
        <w:rPr>
          <w:szCs w:val="22"/>
        </w:rPr>
        <w:t xml:space="preserve">b) a </w:t>
      </w:r>
      <w:r w:rsidRPr="00925A94">
        <w:rPr>
          <w:b/>
          <w:szCs w:val="22"/>
        </w:rPr>
        <w:t>Vysoký svah</w:t>
      </w:r>
      <w:r w:rsidRPr="00925A94">
        <w:rPr>
          <w:szCs w:val="22"/>
        </w:rPr>
        <w:t xml:space="preserve"> (6b) a přejezdová sjezdovka s názvem </w:t>
      </w:r>
      <w:r w:rsidRPr="00925A94">
        <w:rPr>
          <w:b/>
          <w:szCs w:val="22"/>
        </w:rPr>
        <w:t>Lyžařská</w:t>
      </w:r>
      <w:r w:rsidRPr="00925A94">
        <w:rPr>
          <w:szCs w:val="22"/>
        </w:rPr>
        <w:t xml:space="preserve"> (5b), mezi horní stanicí Javoru a Vysokým svahem, která se z důvodu bezpečnosti dočkala i rozšíření. </w:t>
      </w:r>
      <w:r w:rsidR="009B5E0F" w:rsidRPr="00CB087D">
        <w:rPr>
          <w:szCs w:val="22"/>
        </w:rPr>
        <w:t>Díky uvedené investici budou všechny páteřní sjezdovky skiareálu v Peci pod Sněžkou disponovat technickým zasněžováním.</w:t>
      </w:r>
    </w:p>
    <w:p w:rsidR="004912A0" w:rsidRPr="00E5347D" w:rsidRDefault="00E5347D" w:rsidP="00BC30FC">
      <w:pPr>
        <w:jc w:val="both"/>
        <w:rPr>
          <w:b/>
          <w:color w:val="FF0000"/>
          <w:sz w:val="24"/>
          <w:u w:val="single"/>
        </w:rPr>
      </w:pPr>
      <w:r w:rsidRPr="00E5347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53340</wp:posOffset>
            </wp:positionV>
            <wp:extent cx="3558540" cy="2366645"/>
            <wp:effectExtent l="0" t="0" r="0" b="0"/>
            <wp:wrapTight wrapText="bothSides">
              <wp:wrapPolygon edited="0">
                <wp:start x="0" y="0"/>
                <wp:lineTo x="0" y="21386"/>
                <wp:lineTo x="21507" y="21386"/>
                <wp:lineTo x="21507" y="0"/>
                <wp:lineTo x="0" y="0"/>
              </wp:wrapPolygon>
            </wp:wrapTight>
            <wp:docPr id="3" name="Obrázek 3" descr="464464245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4464245_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u w:val="single"/>
        </w:rPr>
        <w:t>ZÁBAVA NA SJEZDOVKÁCH</w:t>
      </w:r>
    </w:p>
    <w:p w:rsidR="003D606F" w:rsidRDefault="003C0220" w:rsidP="00BC30FC">
      <w:pPr>
        <w:jc w:val="both"/>
      </w:pPr>
      <w:r>
        <w:t>Pro malé i velké lyžaře jsme</w:t>
      </w:r>
      <w:r w:rsidR="00DC1816">
        <w:t xml:space="preserve"> v Peci pod </w:t>
      </w:r>
      <w:r w:rsidR="00FE33FD">
        <w:t>Sněžkou</w:t>
      </w:r>
      <w:r>
        <w:t xml:space="preserve"> připravili </w:t>
      </w:r>
      <w:r w:rsidR="00DC1816">
        <w:t xml:space="preserve">novou </w:t>
      </w:r>
      <w:r>
        <w:t xml:space="preserve">zábavnou </w:t>
      </w:r>
      <w:r w:rsidRPr="004912A0">
        <w:rPr>
          <w:b/>
          <w:color w:val="FF0000"/>
        </w:rPr>
        <w:t>trať Funline</w:t>
      </w:r>
      <w:r w:rsidRPr="004912A0">
        <w:rPr>
          <w:color w:val="FF0000"/>
        </w:rPr>
        <w:t xml:space="preserve"> </w:t>
      </w:r>
      <w:r>
        <w:t xml:space="preserve">s klopenými zatáčkami, překážkami a tunelem. </w:t>
      </w:r>
      <w:r w:rsidR="00DC1816">
        <w:t xml:space="preserve">„Podobné tratě najdete jen </w:t>
      </w:r>
      <w:r w:rsidR="004912A0">
        <w:t>ve vybraných alpských střediscích</w:t>
      </w:r>
      <w:r w:rsidR="00DC1816">
        <w:t xml:space="preserve">. </w:t>
      </w:r>
      <w:r w:rsidR="00DC1816" w:rsidRPr="004912A0">
        <w:rPr>
          <w:b/>
        </w:rPr>
        <w:t>V Česk</w:t>
      </w:r>
      <w:r w:rsidR="00C92E1E">
        <w:rPr>
          <w:b/>
        </w:rPr>
        <w:t>u je SkiResort ČERNÁ HORA – PEC</w:t>
      </w:r>
      <w:r w:rsidR="00E56C9B">
        <w:rPr>
          <w:b/>
        </w:rPr>
        <w:t xml:space="preserve"> </w:t>
      </w:r>
      <w:r w:rsidR="00DC1816" w:rsidRPr="004912A0">
        <w:rPr>
          <w:b/>
        </w:rPr>
        <w:t xml:space="preserve">jediný, kde lyžaři mohou vyzkoušet </w:t>
      </w:r>
      <w:r w:rsidR="004912A0" w:rsidRPr="004912A0">
        <w:rPr>
          <w:b/>
        </w:rPr>
        <w:t>kromě klopených zatáček a překážek i</w:t>
      </w:r>
      <w:r w:rsidR="00DC1816" w:rsidRPr="004912A0">
        <w:rPr>
          <w:b/>
        </w:rPr>
        <w:t xml:space="preserve"> </w:t>
      </w:r>
      <w:r w:rsidR="004912A0" w:rsidRPr="004912A0">
        <w:rPr>
          <w:b/>
        </w:rPr>
        <w:t xml:space="preserve">průjezd </w:t>
      </w:r>
      <w:r w:rsidR="00DC1816" w:rsidRPr="004912A0">
        <w:rPr>
          <w:b/>
        </w:rPr>
        <w:t>tunel</w:t>
      </w:r>
      <w:r w:rsidR="004912A0" w:rsidRPr="004912A0">
        <w:rPr>
          <w:b/>
        </w:rPr>
        <w:t>em,“ dodává Petr Hynek.</w:t>
      </w:r>
      <w:r w:rsidR="004912A0">
        <w:t xml:space="preserve"> </w:t>
      </w:r>
    </w:p>
    <w:p w:rsidR="00CB087D" w:rsidRDefault="00CB087D" w:rsidP="00BC30FC">
      <w:pPr>
        <w:jc w:val="both"/>
      </w:pPr>
    </w:p>
    <w:p w:rsidR="003C0220" w:rsidRDefault="00FE33FD" w:rsidP="00BC30FC">
      <w:pPr>
        <w:jc w:val="both"/>
      </w:pPr>
      <w:r>
        <w:t>V Peci pod Sněžkou a Černém Dole o</w:t>
      </w:r>
      <w:r w:rsidR="003C0220">
        <w:t xml:space="preserve">tevřeme i </w:t>
      </w:r>
      <w:r w:rsidR="003C0220" w:rsidRPr="004912A0">
        <w:rPr>
          <w:b/>
        </w:rPr>
        <w:t>dvě nové tratě s časomírou</w:t>
      </w:r>
      <w:r w:rsidR="003C0220">
        <w:t xml:space="preserve"> </w:t>
      </w:r>
      <w:r w:rsidR="003C0220" w:rsidRPr="004912A0">
        <w:rPr>
          <w:b/>
          <w:color w:val="FF0000"/>
        </w:rPr>
        <w:t>Top Speed</w:t>
      </w:r>
      <w:r w:rsidR="003C0220">
        <w:t>, kde budou mít lyžaři šanci si změřit svou aktuální sjezdovou rychlost. Spolu se třemi tratěmi obřího slalomu s</w:t>
      </w:r>
      <w:r w:rsidR="00BB4561">
        <w:t xml:space="preserve">e </w:t>
      </w:r>
      <w:r>
        <w:t>stálou</w:t>
      </w:r>
      <w:r w:rsidR="003C0220">
        <w:t xml:space="preserve"> časomírou tak nabídneme celkem pět míst, kde budou moci návštěvníci porovnat své lyžařské schopnosti. </w:t>
      </w:r>
    </w:p>
    <w:p w:rsidR="004912A0" w:rsidRPr="00E5347D" w:rsidRDefault="004912A0" w:rsidP="00BC30FC">
      <w:pPr>
        <w:jc w:val="both"/>
        <w:rPr>
          <w:b/>
          <w:noProof/>
          <w:sz w:val="24"/>
          <w:u w:val="single"/>
        </w:rPr>
      </w:pPr>
      <w:r w:rsidRPr="00E5347D">
        <w:rPr>
          <w:b/>
          <w:noProof/>
          <w:sz w:val="24"/>
          <w:u w:val="single"/>
        </w:rPr>
        <w:t>KOMFORT PRO RODINY S DĚTMI</w:t>
      </w:r>
    </w:p>
    <w:p w:rsidR="003C0220" w:rsidRDefault="003C0220" w:rsidP="00BC30FC">
      <w:pPr>
        <w:jc w:val="both"/>
      </w:pPr>
      <w:r>
        <w:t xml:space="preserve">Na větší komfort se mohou letos nově těšit také rodiny s dětmi. V Janských Lázních, </w:t>
      </w:r>
      <w:r w:rsidR="00FE33FD">
        <w:t xml:space="preserve">u </w:t>
      </w:r>
      <w:r>
        <w:t>dětský</w:t>
      </w:r>
      <w:r w:rsidR="00FE33FD">
        <w:t>ch</w:t>
      </w:r>
      <w:r>
        <w:t xml:space="preserve"> vlek</w:t>
      </w:r>
      <w:r w:rsidR="00FE33FD">
        <w:t>ů</w:t>
      </w:r>
      <w:r>
        <w:t xml:space="preserve"> Formánek, otevřeme </w:t>
      </w:r>
      <w:r w:rsidRPr="002172C4">
        <w:rPr>
          <w:b/>
          <w:color w:val="FF0000"/>
        </w:rPr>
        <w:t>Skicentrum s bistrem, dětským koutkem a zázemím pro rodiče</w:t>
      </w:r>
      <w:r>
        <w:t xml:space="preserve">. </w:t>
      </w:r>
      <w:r w:rsidR="004912A0">
        <w:t>„</w:t>
      </w:r>
      <w:r>
        <w:t xml:space="preserve">Po loňském otevření dětského koutku a zázemí u Restaurace na Lanovce, v budově horní stanice kabinkové lanovky na Černé hoře, </w:t>
      </w:r>
      <w:r w:rsidR="00FE33FD">
        <w:t xml:space="preserve">v </w:t>
      </w:r>
      <w:r>
        <w:t>blízko</w:t>
      </w:r>
      <w:r w:rsidR="00FE33FD">
        <w:t>sti</w:t>
      </w:r>
      <w:r>
        <w:t xml:space="preserve"> dětský</w:t>
      </w:r>
      <w:r w:rsidR="00FE33FD">
        <w:t>ch</w:t>
      </w:r>
      <w:r>
        <w:t xml:space="preserve"> vlek</w:t>
      </w:r>
      <w:r w:rsidR="00FE33FD">
        <w:t>ů</w:t>
      </w:r>
      <w:r>
        <w:t xml:space="preserve"> Sport</w:t>
      </w:r>
      <w:r w:rsidR="00FE33FD">
        <w:t xml:space="preserve"> 1,2</w:t>
      </w:r>
      <w:r>
        <w:t>, tak jde už o druhé místo, díky kterému budou lyžařské začátky všech</w:t>
      </w:r>
      <w:r w:rsidR="004912A0">
        <w:t xml:space="preserve"> dětí ve SkiResortu příjemnější,“ říká Petr Hynek. </w:t>
      </w:r>
    </w:p>
    <w:p w:rsidR="00BB4561" w:rsidRPr="00E5347D" w:rsidRDefault="00BB4561" w:rsidP="00BC30FC">
      <w:pPr>
        <w:jc w:val="both"/>
        <w:rPr>
          <w:b/>
          <w:sz w:val="24"/>
          <w:u w:val="single"/>
        </w:rPr>
      </w:pPr>
      <w:r w:rsidRPr="00E5347D">
        <w:rPr>
          <w:b/>
          <w:sz w:val="24"/>
          <w:u w:val="single"/>
        </w:rPr>
        <w:t xml:space="preserve">ZMĚNA VĚKOVÝCH KATEGORIÍ VÝHODNĚJŠÍ PRO RODINY </w:t>
      </w:r>
    </w:p>
    <w:p w:rsidR="00FE33FD" w:rsidRDefault="00D30477" w:rsidP="00BC30FC">
      <w:pPr>
        <w:jc w:val="both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40005</wp:posOffset>
            </wp:positionV>
            <wp:extent cx="1823085" cy="2733675"/>
            <wp:effectExtent l="0" t="0" r="5715" b="9525"/>
            <wp:wrapTight wrapText="bothSides">
              <wp:wrapPolygon edited="0">
                <wp:start x="0" y="0"/>
                <wp:lineTo x="0" y="21525"/>
                <wp:lineTo x="21442" y="21525"/>
                <wp:lineTo x="2144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Resort ČERNÁ HORA - PEC_2014_3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5DC" w:rsidRPr="00BB4561">
        <w:rPr>
          <w:b/>
        </w:rPr>
        <w:t xml:space="preserve">Za </w:t>
      </w:r>
      <w:r w:rsidR="00DB75DC" w:rsidRPr="002172C4">
        <w:rPr>
          <w:b/>
          <w:color w:val="FF0000"/>
        </w:rPr>
        <w:t xml:space="preserve">dětské jízdné </w:t>
      </w:r>
      <w:r w:rsidR="00DB75DC" w:rsidRPr="00DB75DC">
        <w:t>u nás nově budou lyž</w:t>
      </w:r>
      <w:r w:rsidR="00BB4561">
        <w:t>ovat i děti, kterým ještě nebylo</w:t>
      </w:r>
      <w:r w:rsidR="00DB75DC" w:rsidRPr="00DB75DC">
        <w:t xml:space="preserve"> </w:t>
      </w:r>
      <w:r w:rsidR="00DB75DC" w:rsidRPr="002172C4">
        <w:rPr>
          <w:b/>
          <w:color w:val="FF0000"/>
        </w:rPr>
        <w:t>12 let</w:t>
      </w:r>
      <w:r w:rsidR="00DB75DC" w:rsidRPr="002172C4">
        <w:rPr>
          <w:color w:val="FF0000"/>
        </w:rPr>
        <w:t xml:space="preserve"> </w:t>
      </w:r>
      <w:r w:rsidR="00DB75DC" w:rsidRPr="00DB75DC">
        <w:t>(do 11,99 let).</w:t>
      </w:r>
      <w:r w:rsidR="00BB4561">
        <w:t xml:space="preserve"> Loni přitom platilo dětské jízdné jen do 11 let (10,99 let). „Věkové kategorie </w:t>
      </w:r>
      <w:r w:rsidR="00DB75DC" w:rsidRPr="00DB75DC">
        <w:t xml:space="preserve">jsme </w:t>
      </w:r>
      <w:r w:rsidR="00BB4561" w:rsidRPr="00BB4561">
        <w:t>upravili</w:t>
      </w:r>
      <w:r w:rsidR="00BB4561">
        <w:rPr>
          <w:b/>
        </w:rPr>
        <w:t xml:space="preserve"> </w:t>
      </w:r>
      <w:r w:rsidR="00DB75DC" w:rsidRPr="00DB75DC">
        <w:t xml:space="preserve">tak, aby byly pro naše zákazníky ještě </w:t>
      </w:r>
      <w:r w:rsidR="00DB75DC" w:rsidRPr="00BB4561">
        <w:rPr>
          <w:b/>
        </w:rPr>
        <w:t>výhodnější a přirozenější</w:t>
      </w:r>
      <w:r w:rsidR="00BB4561">
        <w:rPr>
          <w:b/>
        </w:rPr>
        <w:t>,“ říká Petr Hynek, ředitel SkiResortu ČERNÁ HORA – PEC</w:t>
      </w:r>
      <w:r w:rsidR="00DB75DC" w:rsidRPr="00DB75DC">
        <w:t xml:space="preserve">. Kromě dětského jízdného až do 12 let se úprava dotkla </w:t>
      </w:r>
      <w:r w:rsidR="004912A0">
        <w:t>i kategorie pro starší děti</w:t>
      </w:r>
      <w:r w:rsidR="00DB75DC" w:rsidRPr="00DB75DC">
        <w:t xml:space="preserve">, pro které platí juniorské jízdné až do 18 let (do 17,99 let). </w:t>
      </w:r>
    </w:p>
    <w:p w:rsidR="00DB75DC" w:rsidRDefault="004912A0" w:rsidP="00BC30FC">
      <w:pPr>
        <w:jc w:val="both"/>
      </w:pPr>
      <w:r>
        <w:rPr>
          <w:b/>
        </w:rPr>
        <w:t xml:space="preserve">Stejně jako loni i letos navíc platí, že </w:t>
      </w:r>
      <w:r w:rsidRPr="002172C4">
        <w:rPr>
          <w:b/>
          <w:color w:val="FF0000"/>
        </w:rPr>
        <w:t>m</w:t>
      </w:r>
      <w:r w:rsidR="00DB75DC" w:rsidRPr="002172C4">
        <w:rPr>
          <w:b/>
          <w:color w:val="FF0000"/>
        </w:rPr>
        <w:t>alé děti do 6 let</w:t>
      </w:r>
      <w:r w:rsidR="00DB75DC" w:rsidRPr="002172C4">
        <w:rPr>
          <w:color w:val="FF0000"/>
        </w:rPr>
        <w:t xml:space="preserve"> </w:t>
      </w:r>
      <w:r w:rsidR="00DB75DC" w:rsidRPr="00DB75DC">
        <w:t xml:space="preserve">(do 5,99 let) u nás v rámci Rodinného jízdného a Paketu MALÉ DÍTĚ jezdí </w:t>
      </w:r>
      <w:r w:rsidR="00DB75DC" w:rsidRPr="002172C4">
        <w:rPr>
          <w:b/>
          <w:color w:val="FF0000"/>
        </w:rPr>
        <w:t>úplně zdarma</w:t>
      </w:r>
      <w:r w:rsidR="00DB75DC" w:rsidRPr="00DB75DC">
        <w:t xml:space="preserve">. Podmínkou je společný nákup a </w:t>
      </w:r>
      <w:r w:rsidR="00DB75DC" w:rsidRPr="00CB087D">
        <w:t xml:space="preserve">společný pohyb </w:t>
      </w:r>
      <w:r w:rsidR="009A18BF" w:rsidRPr="00CB087D">
        <w:t xml:space="preserve">s dospělým </w:t>
      </w:r>
      <w:r w:rsidR="00DB75DC" w:rsidRPr="00CB087D">
        <w:t>na lanovkách, vlecích a sjezdovkách.</w:t>
      </w:r>
      <w:r>
        <w:t xml:space="preserve"> Rodinné jízdné navíc zvýhodňuje i starší děti a juniory, kteří mohou lyžovat až s 50% slevou (Rodinné jízdné 2+1, 2+2, 2+3)</w:t>
      </w:r>
    </w:p>
    <w:p w:rsidR="00D30477" w:rsidRDefault="00D30477" w:rsidP="00BC30FC">
      <w:pPr>
        <w:jc w:val="both"/>
      </w:pPr>
    </w:p>
    <w:p w:rsidR="00D30477" w:rsidRDefault="00D30477" w:rsidP="00BC30FC">
      <w:pPr>
        <w:jc w:val="both"/>
        <w:rPr>
          <w:b/>
          <w:sz w:val="24"/>
          <w:u w:val="single"/>
        </w:rPr>
      </w:pPr>
      <w:r w:rsidRPr="00D30477">
        <w:rPr>
          <w:b/>
          <w:sz w:val="24"/>
          <w:u w:val="single"/>
        </w:rPr>
        <w:t>MINIMÁLNÍ ZMĚNA CEN SKIPASŮ</w:t>
      </w:r>
    </w:p>
    <w:p w:rsidR="009B5E0F" w:rsidRPr="00CB087D" w:rsidRDefault="00C92E1E" w:rsidP="00662933">
      <w:pPr>
        <w:jc w:val="both"/>
      </w:pPr>
      <w:r w:rsidRPr="00CB087D">
        <w:t xml:space="preserve">Do nových atrakcí pro lyžaře i zasněžování investoval provozovatel SkiResortu, společnost MEGA PLUS s.r.o., letos přibližně 30 milionů korun. </w:t>
      </w:r>
      <w:r w:rsidR="00D30477" w:rsidRPr="00CB087D">
        <w:t xml:space="preserve">Cena jednodenního skipasu pro dospělého </w:t>
      </w:r>
      <w:r w:rsidR="009A18BF" w:rsidRPr="00CB087D">
        <w:t xml:space="preserve">v hlavní sezóně </w:t>
      </w:r>
      <w:r w:rsidR="00D30477" w:rsidRPr="00CB087D">
        <w:t xml:space="preserve">se </w:t>
      </w:r>
      <w:r w:rsidRPr="00CB087D">
        <w:t xml:space="preserve">ale oproti loňsku zvýší </w:t>
      </w:r>
      <w:r w:rsidR="009A18BF" w:rsidRPr="00CB087D">
        <w:t>o cca 5%</w:t>
      </w:r>
      <w:r w:rsidRPr="00CB087D">
        <w:t xml:space="preserve">. </w:t>
      </w:r>
      <w:r w:rsidR="00D30477" w:rsidRPr="00CB087D">
        <w:t>Stát bude 650 Kč. „Došlo k celkové úpravě cen skipasů i struktury ceníku (změna věkových kategorií), takže například pro některé rodiny s dětmi může být</w:t>
      </w:r>
      <w:r w:rsidR="00662933" w:rsidRPr="00CB087D">
        <w:t xml:space="preserve"> letos </w:t>
      </w:r>
      <w:r w:rsidR="00D30477" w:rsidRPr="00CB087D">
        <w:t xml:space="preserve">lyžování v rámci Rodinného jízdného </w:t>
      </w:r>
      <w:r w:rsidR="00662933" w:rsidRPr="00CB087D">
        <w:t xml:space="preserve">výhodnější než loni,“ říká Petr Hynek. </w:t>
      </w:r>
      <w:r w:rsidR="009A18BF" w:rsidRPr="00CB087D">
        <w:t>Největší vliv na cenu skipasů mají provedené investice</w:t>
      </w:r>
      <w:r w:rsidR="009B5E0F" w:rsidRPr="00CB087D">
        <w:t xml:space="preserve"> v roce 2014</w:t>
      </w:r>
      <w:r w:rsidR="009A18BF" w:rsidRPr="00CB087D">
        <w:t xml:space="preserve">, </w:t>
      </w:r>
      <w:r w:rsidR="009B5E0F" w:rsidRPr="00CB087D">
        <w:t xml:space="preserve">předpoklad pro realizaci investic budoucích (na roky 2015 – 2016 je plánována výstavba až 4 lanových drah), </w:t>
      </w:r>
      <w:r w:rsidR="009A18BF" w:rsidRPr="00CB087D">
        <w:t xml:space="preserve">svoji roli hraje i </w:t>
      </w:r>
      <w:r w:rsidR="00662933" w:rsidRPr="00CB087D">
        <w:t>kurz české měny</w:t>
      </w:r>
      <w:r w:rsidR="009B5E0F" w:rsidRPr="00CB087D">
        <w:t xml:space="preserve"> k EURO</w:t>
      </w:r>
      <w:r w:rsidR="00662933" w:rsidRPr="00CB087D">
        <w:t>. „</w:t>
      </w:r>
      <w:r w:rsidR="00D30477" w:rsidRPr="00CB087D">
        <w:t xml:space="preserve">Technologie, které provozujeme a nakupujeme (rolby, sněžná děla, lanovky), jsou přímo navázané </w:t>
      </w:r>
    </w:p>
    <w:p w:rsidR="009B5E0F" w:rsidRDefault="009B5E0F" w:rsidP="00662933">
      <w:pPr>
        <w:jc w:val="both"/>
      </w:pPr>
    </w:p>
    <w:p w:rsidR="00CB087D" w:rsidRDefault="00CB087D" w:rsidP="00662933">
      <w:pPr>
        <w:jc w:val="both"/>
      </w:pPr>
    </w:p>
    <w:p w:rsidR="00D30477" w:rsidRPr="00CB087D" w:rsidRDefault="00D30477" w:rsidP="00662933">
      <w:pPr>
        <w:jc w:val="both"/>
      </w:pPr>
      <w:r w:rsidRPr="00CB087D">
        <w:t xml:space="preserve">na zahraniční dodavatele. </w:t>
      </w:r>
      <w:r w:rsidR="009B5E0F" w:rsidRPr="00CB087D">
        <w:t>Oslabení</w:t>
      </w:r>
      <w:r w:rsidRPr="00CB087D">
        <w:t xml:space="preserve"> </w:t>
      </w:r>
      <w:r w:rsidR="009B5E0F" w:rsidRPr="00CB087D">
        <w:t xml:space="preserve">české koruny </w:t>
      </w:r>
      <w:r w:rsidRPr="00CB087D">
        <w:t>proveden</w:t>
      </w:r>
      <w:r w:rsidR="009B5E0F" w:rsidRPr="00CB087D">
        <w:t>é</w:t>
      </w:r>
      <w:r w:rsidRPr="00CB087D">
        <w:t xml:space="preserve"> ČNB </w:t>
      </w:r>
      <w:r w:rsidR="00662933" w:rsidRPr="00CB087D">
        <w:t xml:space="preserve">v roce 2013 </w:t>
      </w:r>
      <w:r w:rsidRPr="00CB087D">
        <w:t xml:space="preserve">se tak u nás projevila zásadně, a to zmiňovaným </w:t>
      </w:r>
      <w:r w:rsidR="00662933" w:rsidRPr="00CB087D">
        <w:t xml:space="preserve">zdražením vstupů,“ dodává Petr Hynek. </w:t>
      </w:r>
    </w:p>
    <w:p w:rsidR="002172C4" w:rsidRPr="00E5347D" w:rsidRDefault="00E5347D" w:rsidP="00BC30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SE SKIPASEM VÝHODNĚJI</w:t>
      </w:r>
    </w:p>
    <w:p w:rsidR="00BC30FC" w:rsidRDefault="002172C4" w:rsidP="00BC30FC">
      <w:pPr>
        <w:jc w:val="both"/>
      </w:pPr>
      <w:r>
        <w:t>Zimní r</w:t>
      </w:r>
      <w:r w:rsidRPr="002172C4">
        <w:t xml:space="preserve">odinná </w:t>
      </w:r>
      <w:r>
        <w:t>dovolená ale není jen o lyžování. Ve SkiResortu ČERNÁ HORA – PEC jsme proto k vícedenním skipasům připravili i atraktivní „nelyžařský“ program. „</w:t>
      </w:r>
      <w:r w:rsidR="00BC30FC">
        <w:t xml:space="preserve">S </w:t>
      </w:r>
      <w:r w:rsidR="00E56C9B" w:rsidRPr="00C92E1E">
        <w:t>platným</w:t>
      </w:r>
      <w:r w:rsidR="00E56C9B">
        <w:t xml:space="preserve"> </w:t>
      </w:r>
      <w:r w:rsidR="00BC30FC">
        <w:t xml:space="preserve">1 až 7-mi denním skipasem SkiResortu budou mít návštěvníci </w:t>
      </w:r>
      <w:r w:rsidR="00BC30FC" w:rsidRPr="00563ECE">
        <w:rPr>
          <w:b/>
        </w:rPr>
        <w:t>slevu 20% na vstup do ZOO</w:t>
      </w:r>
      <w:r w:rsidR="00BC30FC">
        <w:t xml:space="preserve"> ve Dvoře Králové, do </w:t>
      </w:r>
      <w:r w:rsidR="00BC30FC" w:rsidRPr="00563ECE">
        <w:rPr>
          <w:b/>
        </w:rPr>
        <w:t>Aquacentra</w:t>
      </w:r>
      <w:r w:rsidR="00BC30FC">
        <w:t xml:space="preserve"> s termálním bazénem v Janských Lázních i do </w:t>
      </w:r>
      <w:r w:rsidR="00BC30FC" w:rsidRPr="00563ECE">
        <w:rPr>
          <w:b/>
        </w:rPr>
        <w:t>krytého bazénu</w:t>
      </w:r>
      <w:r w:rsidR="00BC30FC">
        <w:t xml:space="preserve"> v Trutnově. Tuto slevu navíc mohou využít opakovaně,“ říká </w:t>
      </w:r>
      <w:r w:rsidR="00563ECE">
        <w:t xml:space="preserve">Zina Plchová, mluvčí SkiResortu ČERNÁ HORA – PEC </w:t>
      </w:r>
      <w:r w:rsidR="00BC30FC">
        <w:t xml:space="preserve">a dodává: „S </w:t>
      </w:r>
      <w:r w:rsidR="00C92E1E">
        <w:t xml:space="preserve">platným </w:t>
      </w:r>
      <w:r w:rsidR="00BC30FC">
        <w:t xml:space="preserve">1 až 7-mi denním skipasem SkiResortu mohou vyrazit i na </w:t>
      </w:r>
      <w:r w:rsidR="00BC30FC" w:rsidRPr="00563ECE">
        <w:rPr>
          <w:b/>
        </w:rPr>
        <w:t>bobovou dráhu</w:t>
      </w:r>
      <w:r w:rsidR="00BC30FC">
        <w:t xml:space="preserve"> v Relaxparku v Peci pod Sněžkou, kde je jedna jízda zdarma. Ostatně, bezplatná je i jízda po 3,5 km dlouhé </w:t>
      </w:r>
      <w:r w:rsidR="00BC30FC" w:rsidRPr="00563ECE">
        <w:rPr>
          <w:b/>
        </w:rPr>
        <w:t>Černohorské sáňkařské cestě</w:t>
      </w:r>
      <w:r w:rsidR="00BC30FC">
        <w:t>, která vede z Černé hory do Janských Lázní. Takže ti, kteří nebudou chtít celý den jen lyžovat, se ve východních Krkonoších nudit rozhodně nebudou.“</w:t>
      </w:r>
    </w:p>
    <w:p w:rsidR="00FD1E6E" w:rsidRDefault="00FD1E6E" w:rsidP="00BC30FC">
      <w:pPr>
        <w:jc w:val="both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340995</wp:posOffset>
            </wp:positionV>
            <wp:extent cx="2963545" cy="1729740"/>
            <wp:effectExtent l="0" t="0" r="8255" b="3810"/>
            <wp:wrapTight wrapText="bothSides">
              <wp:wrapPolygon edited="0">
                <wp:start x="0" y="0"/>
                <wp:lineTo x="0" y="21410"/>
                <wp:lineTo x="21521" y="21410"/>
                <wp:lineTo x="215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E6E">
        <w:rPr>
          <w:b/>
          <w:sz w:val="24"/>
          <w:u w:val="single"/>
        </w:rPr>
        <w:t>NOVÉ WEBOVÉ STRÁNKY</w:t>
      </w:r>
    </w:p>
    <w:p w:rsidR="00FD1E6E" w:rsidRPr="00FD1E6E" w:rsidRDefault="00FD1E6E" w:rsidP="00BC30FC">
      <w:pPr>
        <w:jc w:val="both"/>
      </w:pPr>
      <w:r w:rsidRPr="00FD1E6E">
        <w:t xml:space="preserve">Do </w:t>
      </w:r>
      <w:r>
        <w:t xml:space="preserve">nové zimní sezóny vyrážíme i s novými webovými stránkami. „Našim cílem bylo nabídnout informace o SkiResortu přehledněji než dosud. Velkou výhodou je online kalkulačka pro Rodinné jízdné, díky které bude výpočet ceny skipasů mnohem jednodušší a rychlejší. Na stránce </w:t>
      </w:r>
      <w:r w:rsidRPr="00FD1E6E">
        <w:rPr>
          <w:b/>
        </w:rPr>
        <w:t>www.skiresort.cz</w:t>
      </w:r>
      <w:r>
        <w:t xml:space="preserve"> jsme nyní spustili českou verzi. Další jazykové mutace budou hotové během několika dní,“ říká Zina Plchov</w:t>
      </w:r>
      <w:r w:rsidR="00563ECE">
        <w:t>á</w:t>
      </w:r>
      <w:r>
        <w:t>.</w:t>
      </w:r>
    </w:p>
    <w:p w:rsidR="00DB75DC" w:rsidRPr="00E5347D" w:rsidRDefault="00BC30FC" w:rsidP="00BC30FC">
      <w:pPr>
        <w:jc w:val="both"/>
        <w:rPr>
          <w:b/>
          <w:sz w:val="24"/>
          <w:u w:val="single"/>
        </w:rPr>
      </w:pPr>
      <w:r>
        <w:t xml:space="preserve"> </w:t>
      </w:r>
      <w:r w:rsidR="002172C4" w:rsidRPr="00E5347D">
        <w:rPr>
          <w:b/>
          <w:sz w:val="24"/>
          <w:u w:val="single"/>
        </w:rPr>
        <w:t>VYJEDOU ZNOVU I ROLBY SkiTour</w:t>
      </w:r>
    </w:p>
    <w:p w:rsidR="002172C4" w:rsidRDefault="00FD1E6E" w:rsidP="00BC30FC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763270</wp:posOffset>
            </wp:positionV>
            <wp:extent cx="2972435" cy="198882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Resort ČERNÁ HORA - PEC_2014_2_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220">
        <w:t>SkiResort ČE</w:t>
      </w:r>
      <w:r w:rsidR="009A18BF">
        <w:t xml:space="preserve">RNÁ HORA – PEC tvoří 5 </w:t>
      </w:r>
      <w:r w:rsidR="009A18BF" w:rsidRPr="00CB087D">
        <w:t xml:space="preserve">areálů, tj. </w:t>
      </w:r>
      <w:r w:rsidR="003C0220" w:rsidRPr="00CB087D">
        <w:t>Černá hora</w:t>
      </w:r>
      <w:r w:rsidR="003C0220">
        <w:t xml:space="preserve"> (Janské Lázně), Pec pod Sněžkou, Černý Důl, Velká Úpa a Svoboda nad Úpou. </w:t>
      </w:r>
      <w:r w:rsidR="004912A0">
        <w:t>Jako jediný v Česku nabízí SkiTour, tedy unikátní lyžařské pro</w:t>
      </w:r>
      <w:r w:rsidR="00CB087D">
        <w:t xml:space="preserve">pojení dvou největších areálů </w:t>
      </w:r>
      <w:r w:rsidR="004912A0">
        <w:t>Černé hory (Janské Lázně) a Pece pod Sněžkou. „Největší výhodou SkiTour je to, že pokud se rozhodnete přejet během dne z jednoho areálu do druhého, prakticky nemusíte sundávat lyže z nohou. Většinu trasy mezi Černou horou a Pecí překonáváte na lyžích, protože je to z kopce.</w:t>
      </w:r>
      <w:r w:rsidR="002172C4">
        <w:t xml:space="preserve"> Na rovných úsecích pak lyžaře převáží speciální rolby SkiTour,“ vysvětluje Petr Hynek a dodává: „Loni jsme SkiTour rozjely poprvé a i když šlo o úplnou novinku, v Česku naprosto ojedinělou, návštěvníci SkiResortu ji začali hned využívat. Každý den jsme takto převezli zhruba 500 lidí.“</w:t>
      </w:r>
    </w:p>
    <w:p w:rsidR="002172C4" w:rsidRDefault="00BC30FC" w:rsidP="00BC30FC">
      <w:pPr>
        <w:jc w:val="both"/>
      </w:pPr>
      <w:r>
        <w:lastRenderedPageBreak/>
        <w:t>**</w:t>
      </w:r>
    </w:p>
    <w:p w:rsidR="007C70B4" w:rsidRDefault="002172C4" w:rsidP="00BC30FC">
      <w:pPr>
        <w:jc w:val="both"/>
      </w:pPr>
      <w:r w:rsidRPr="00662933">
        <w:rPr>
          <w:b/>
        </w:rPr>
        <w:t>SkiResort ČERNÁ HORA – PEC</w:t>
      </w:r>
      <w:r>
        <w:t xml:space="preserve"> nabízí celkem 37,6 km sjezdovek na 1 skipas. Jde o největší lyžařský resort v Česku, kde si </w:t>
      </w:r>
      <w:r w:rsidR="00E5347D">
        <w:t>dovolenou užijí</w:t>
      </w:r>
      <w:r>
        <w:t xml:space="preserve"> začátečníci i zkušení lyžaři. Ve SkiResortu najdete </w:t>
      </w:r>
      <w:r w:rsidR="003C0220">
        <w:t xml:space="preserve">mírné sjezdovky a velké dětské lyžařské parky pro rodiny s dětmi a začátečníky. Zkušení lyžaři tu </w:t>
      </w:r>
      <w:r>
        <w:t xml:space="preserve">mohou vyzkoušet </w:t>
      </w:r>
      <w:r w:rsidR="003C0220">
        <w:t>nejdelší svahy v Č</w:t>
      </w:r>
      <w:r w:rsidR="00FE33FD">
        <w:t>echách</w:t>
      </w:r>
      <w:r w:rsidR="003C0220">
        <w:t xml:space="preserve"> i sjezdovky, kde se pravidelně konají mezinárodní závody FIS. Ve SkiResortu ČERNÁ HORA – PEC je možné lyžovat i za umělého osvětlení a to ve 4 z 5 areálů. Právě na Černé hoře (Janské Lázně) najdou </w:t>
      </w:r>
      <w:r w:rsidR="005C1034">
        <w:t>milovníci večerního lyžování</w:t>
      </w:r>
      <w:r w:rsidR="003C0220">
        <w:t xml:space="preserve"> nejdelší osvětlený svah v Česku – </w:t>
      </w:r>
      <w:r w:rsidR="005C1034">
        <w:t>1,6 km dlouhou sjezdovku</w:t>
      </w:r>
      <w:r w:rsidR="003C0220">
        <w:t xml:space="preserve"> Protěž.</w:t>
      </w:r>
      <w:r w:rsidR="003D606F">
        <w:t xml:space="preserve"> </w:t>
      </w:r>
      <w:r w:rsidR="005C1034">
        <w:t>V areálu Pec pod Sněžkou si mohou milovníci freestylu užít Funpark s</w:t>
      </w:r>
      <w:r w:rsidR="007C70B4">
        <w:t> překážkami a bednami</w:t>
      </w:r>
      <w:r w:rsidR="005C1034">
        <w:t xml:space="preserve"> a Snowpark se skoky</w:t>
      </w:r>
      <w:r w:rsidR="007C70B4">
        <w:t xml:space="preserve">, </w:t>
      </w:r>
      <w:r w:rsidR="005C1034">
        <w:t xml:space="preserve">které jsou osvětlené i </w:t>
      </w:r>
      <w:r w:rsidR="007C70B4">
        <w:t>v rámci večerního lyžování.</w:t>
      </w:r>
    </w:p>
    <w:p w:rsidR="00F46760" w:rsidRDefault="003D606F" w:rsidP="00BC30FC">
      <w:pPr>
        <w:jc w:val="both"/>
      </w:pPr>
      <w:r>
        <w:t>www.skiresort.cz</w:t>
      </w:r>
    </w:p>
    <w:p w:rsidR="00FD1E6E" w:rsidRPr="00FD1E6E" w:rsidRDefault="00FD1E6E" w:rsidP="00BC30FC">
      <w:pPr>
        <w:jc w:val="both"/>
        <w:rPr>
          <w:b/>
        </w:rPr>
      </w:pPr>
      <w:r w:rsidRPr="00FD1E6E">
        <w:rPr>
          <w:b/>
        </w:rPr>
        <w:t>Kontakt: Zina Plchová, media@skiresort.cz; 605 80 30 54</w:t>
      </w:r>
    </w:p>
    <w:sectPr w:rsidR="00FD1E6E" w:rsidRPr="00FD1E6E" w:rsidSect="00B8005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7" w:rsidRDefault="00383087" w:rsidP="00BC30FC">
      <w:pPr>
        <w:spacing w:after="0" w:line="240" w:lineRule="auto"/>
      </w:pPr>
      <w:r>
        <w:separator/>
      </w:r>
    </w:p>
  </w:endnote>
  <w:endnote w:type="continuationSeparator" w:id="0">
    <w:p w:rsidR="00383087" w:rsidRDefault="00383087" w:rsidP="00BC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FC" w:rsidRDefault="00BC30FC" w:rsidP="00BC30FC">
    <w:pPr>
      <w:pStyle w:val="Zpat"/>
      <w:jc w:val="center"/>
    </w:pPr>
    <w:r>
      <w:t>www.skiresort.cz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7" w:rsidRDefault="00383087" w:rsidP="00BC30FC">
      <w:pPr>
        <w:spacing w:after="0" w:line="240" w:lineRule="auto"/>
      </w:pPr>
      <w:r>
        <w:separator/>
      </w:r>
    </w:p>
  </w:footnote>
  <w:footnote w:type="continuationSeparator" w:id="0">
    <w:p w:rsidR="00383087" w:rsidRDefault="00383087" w:rsidP="00BC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FC" w:rsidRPr="00BC30FC" w:rsidRDefault="00BC30FC" w:rsidP="00BC30FC">
    <w:pPr>
      <w:pStyle w:val="Zhlav"/>
    </w:pPr>
    <w:r>
      <w:rPr>
        <w:noProof/>
      </w:rPr>
      <w:drawing>
        <wp:inline distT="0" distB="0" distL="0" distR="0">
          <wp:extent cx="1531620" cy="704637"/>
          <wp:effectExtent l="0" t="0" r="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kires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732" cy="70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FA6E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153F5"/>
    <w:multiLevelType w:val="hybridMultilevel"/>
    <w:tmpl w:val="02D2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20"/>
    <w:rsid w:val="00000B68"/>
    <w:rsid w:val="000060B0"/>
    <w:rsid w:val="0001075F"/>
    <w:rsid w:val="000113BE"/>
    <w:rsid w:val="0001243E"/>
    <w:rsid w:val="0001525C"/>
    <w:rsid w:val="00016164"/>
    <w:rsid w:val="00016410"/>
    <w:rsid w:val="000169D7"/>
    <w:rsid w:val="00017600"/>
    <w:rsid w:val="00020900"/>
    <w:rsid w:val="000256B7"/>
    <w:rsid w:val="00034D7C"/>
    <w:rsid w:val="00035BEE"/>
    <w:rsid w:val="00037E13"/>
    <w:rsid w:val="00040DEA"/>
    <w:rsid w:val="00041D9D"/>
    <w:rsid w:val="00043EFF"/>
    <w:rsid w:val="0004491C"/>
    <w:rsid w:val="00044A0F"/>
    <w:rsid w:val="00044DCB"/>
    <w:rsid w:val="00046155"/>
    <w:rsid w:val="00046CFD"/>
    <w:rsid w:val="00047156"/>
    <w:rsid w:val="000476E1"/>
    <w:rsid w:val="000522C9"/>
    <w:rsid w:val="0005405C"/>
    <w:rsid w:val="00054E65"/>
    <w:rsid w:val="000556EA"/>
    <w:rsid w:val="000558DC"/>
    <w:rsid w:val="000558E5"/>
    <w:rsid w:val="000562E1"/>
    <w:rsid w:val="00061218"/>
    <w:rsid w:val="0006121E"/>
    <w:rsid w:val="00061292"/>
    <w:rsid w:val="00061AAC"/>
    <w:rsid w:val="00061EDF"/>
    <w:rsid w:val="000627AE"/>
    <w:rsid w:val="00064B87"/>
    <w:rsid w:val="00064DB0"/>
    <w:rsid w:val="00065769"/>
    <w:rsid w:val="00066E1F"/>
    <w:rsid w:val="00073522"/>
    <w:rsid w:val="00073781"/>
    <w:rsid w:val="000737C0"/>
    <w:rsid w:val="000741DB"/>
    <w:rsid w:val="00076437"/>
    <w:rsid w:val="00080144"/>
    <w:rsid w:val="0008331B"/>
    <w:rsid w:val="00083365"/>
    <w:rsid w:val="0008652A"/>
    <w:rsid w:val="00087265"/>
    <w:rsid w:val="000873E4"/>
    <w:rsid w:val="000920B6"/>
    <w:rsid w:val="000922B9"/>
    <w:rsid w:val="0009294A"/>
    <w:rsid w:val="000939A5"/>
    <w:rsid w:val="00093E8C"/>
    <w:rsid w:val="0009646E"/>
    <w:rsid w:val="00097B50"/>
    <w:rsid w:val="000A1120"/>
    <w:rsid w:val="000A1F5F"/>
    <w:rsid w:val="000A4959"/>
    <w:rsid w:val="000A59BA"/>
    <w:rsid w:val="000A6047"/>
    <w:rsid w:val="000B0AF8"/>
    <w:rsid w:val="000B2C6E"/>
    <w:rsid w:val="000B3351"/>
    <w:rsid w:val="000B47F6"/>
    <w:rsid w:val="000B539F"/>
    <w:rsid w:val="000B68B5"/>
    <w:rsid w:val="000B76CC"/>
    <w:rsid w:val="000C0A56"/>
    <w:rsid w:val="000C17B6"/>
    <w:rsid w:val="000C2FD2"/>
    <w:rsid w:val="000C3308"/>
    <w:rsid w:val="000C358A"/>
    <w:rsid w:val="000C3813"/>
    <w:rsid w:val="000C6D25"/>
    <w:rsid w:val="000D1517"/>
    <w:rsid w:val="000D1616"/>
    <w:rsid w:val="000D24C4"/>
    <w:rsid w:val="000D332C"/>
    <w:rsid w:val="000D3A84"/>
    <w:rsid w:val="000D7B9E"/>
    <w:rsid w:val="000E1E56"/>
    <w:rsid w:val="000E22EB"/>
    <w:rsid w:val="000E2632"/>
    <w:rsid w:val="000E26DB"/>
    <w:rsid w:val="000E28BF"/>
    <w:rsid w:val="000E2B38"/>
    <w:rsid w:val="000E3662"/>
    <w:rsid w:val="000E5BEE"/>
    <w:rsid w:val="000E7291"/>
    <w:rsid w:val="000E7963"/>
    <w:rsid w:val="000F043A"/>
    <w:rsid w:val="000F0DB3"/>
    <w:rsid w:val="000F2FBE"/>
    <w:rsid w:val="000F3347"/>
    <w:rsid w:val="000F3967"/>
    <w:rsid w:val="000F39A8"/>
    <w:rsid w:val="000F3A98"/>
    <w:rsid w:val="000F4B00"/>
    <w:rsid w:val="000F7A57"/>
    <w:rsid w:val="001006DD"/>
    <w:rsid w:val="001039E0"/>
    <w:rsid w:val="001069C7"/>
    <w:rsid w:val="001070D3"/>
    <w:rsid w:val="0011072C"/>
    <w:rsid w:val="00111030"/>
    <w:rsid w:val="001118C7"/>
    <w:rsid w:val="0011326E"/>
    <w:rsid w:val="0011436F"/>
    <w:rsid w:val="00115DF7"/>
    <w:rsid w:val="00115E95"/>
    <w:rsid w:val="00117832"/>
    <w:rsid w:val="001202CD"/>
    <w:rsid w:val="00121209"/>
    <w:rsid w:val="00123403"/>
    <w:rsid w:val="0012388A"/>
    <w:rsid w:val="001338B3"/>
    <w:rsid w:val="0013529B"/>
    <w:rsid w:val="0013633E"/>
    <w:rsid w:val="001373A4"/>
    <w:rsid w:val="001408C5"/>
    <w:rsid w:val="00142CCD"/>
    <w:rsid w:val="001451A1"/>
    <w:rsid w:val="00145A84"/>
    <w:rsid w:val="00150218"/>
    <w:rsid w:val="0015358D"/>
    <w:rsid w:val="00153AC2"/>
    <w:rsid w:val="00154442"/>
    <w:rsid w:val="00157122"/>
    <w:rsid w:val="001571D3"/>
    <w:rsid w:val="00160924"/>
    <w:rsid w:val="00162E5F"/>
    <w:rsid w:val="00164389"/>
    <w:rsid w:val="00166C39"/>
    <w:rsid w:val="001706A5"/>
    <w:rsid w:val="00170D41"/>
    <w:rsid w:val="00170E34"/>
    <w:rsid w:val="001716F4"/>
    <w:rsid w:val="00171A86"/>
    <w:rsid w:val="00172E0E"/>
    <w:rsid w:val="001743B2"/>
    <w:rsid w:val="00175157"/>
    <w:rsid w:val="00175941"/>
    <w:rsid w:val="00176E03"/>
    <w:rsid w:val="00180244"/>
    <w:rsid w:val="00180A11"/>
    <w:rsid w:val="00180C60"/>
    <w:rsid w:val="001813BC"/>
    <w:rsid w:val="00182332"/>
    <w:rsid w:val="00182BD9"/>
    <w:rsid w:val="001833C8"/>
    <w:rsid w:val="00185936"/>
    <w:rsid w:val="001869EA"/>
    <w:rsid w:val="001923BF"/>
    <w:rsid w:val="00193C83"/>
    <w:rsid w:val="00193F61"/>
    <w:rsid w:val="00194309"/>
    <w:rsid w:val="00194EC2"/>
    <w:rsid w:val="00195193"/>
    <w:rsid w:val="00195633"/>
    <w:rsid w:val="001959B0"/>
    <w:rsid w:val="00195A2F"/>
    <w:rsid w:val="00197AE7"/>
    <w:rsid w:val="001A19E6"/>
    <w:rsid w:val="001A1D1D"/>
    <w:rsid w:val="001A2B9A"/>
    <w:rsid w:val="001A36D7"/>
    <w:rsid w:val="001A5A54"/>
    <w:rsid w:val="001A5AF6"/>
    <w:rsid w:val="001A62B4"/>
    <w:rsid w:val="001A69C8"/>
    <w:rsid w:val="001A78EC"/>
    <w:rsid w:val="001A7FAC"/>
    <w:rsid w:val="001B1427"/>
    <w:rsid w:val="001B36DF"/>
    <w:rsid w:val="001B5036"/>
    <w:rsid w:val="001B528F"/>
    <w:rsid w:val="001B6010"/>
    <w:rsid w:val="001B6708"/>
    <w:rsid w:val="001C05C8"/>
    <w:rsid w:val="001C0E0E"/>
    <w:rsid w:val="001C0EB9"/>
    <w:rsid w:val="001C12C1"/>
    <w:rsid w:val="001C12C6"/>
    <w:rsid w:val="001C1F77"/>
    <w:rsid w:val="001C230F"/>
    <w:rsid w:val="001C3BB8"/>
    <w:rsid w:val="001C5E99"/>
    <w:rsid w:val="001C6643"/>
    <w:rsid w:val="001D019D"/>
    <w:rsid w:val="001D090F"/>
    <w:rsid w:val="001D21F6"/>
    <w:rsid w:val="001D4136"/>
    <w:rsid w:val="001D4750"/>
    <w:rsid w:val="001D5D58"/>
    <w:rsid w:val="001E02FB"/>
    <w:rsid w:val="001E135B"/>
    <w:rsid w:val="001E5BFD"/>
    <w:rsid w:val="001E5C18"/>
    <w:rsid w:val="001E5FB8"/>
    <w:rsid w:val="001E63D7"/>
    <w:rsid w:val="001E6A72"/>
    <w:rsid w:val="001F0EDE"/>
    <w:rsid w:val="001F4523"/>
    <w:rsid w:val="001F4CFF"/>
    <w:rsid w:val="001F51E4"/>
    <w:rsid w:val="001F603E"/>
    <w:rsid w:val="002026E5"/>
    <w:rsid w:val="00202744"/>
    <w:rsid w:val="002048D1"/>
    <w:rsid w:val="00204E64"/>
    <w:rsid w:val="00206EAB"/>
    <w:rsid w:val="002122E5"/>
    <w:rsid w:val="00212718"/>
    <w:rsid w:val="002127C2"/>
    <w:rsid w:val="00214288"/>
    <w:rsid w:val="002172C4"/>
    <w:rsid w:val="00220AD8"/>
    <w:rsid w:val="00220D70"/>
    <w:rsid w:val="0022137A"/>
    <w:rsid w:val="00221973"/>
    <w:rsid w:val="0022197D"/>
    <w:rsid w:val="0022275D"/>
    <w:rsid w:val="00222DDD"/>
    <w:rsid w:val="00230299"/>
    <w:rsid w:val="00231226"/>
    <w:rsid w:val="00233725"/>
    <w:rsid w:val="00234630"/>
    <w:rsid w:val="002369C3"/>
    <w:rsid w:val="00236C91"/>
    <w:rsid w:val="002408BF"/>
    <w:rsid w:val="0024133D"/>
    <w:rsid w:val="00243B74"/>
    <w:rsid w:val="00245044"/>
    <w:rsid w:val="00246BD4"/>
    <w:rsid w:val="002476D3"/>
    <w:rsid w:val="00250971"/>
    <w:rsid w:val="00256285"/>
    <w:rsid w:val="002563FA"/>
    <w:rsid w:val="0025694F"/>
    <w:rsid w:val="002572FC"/>
    <w:rsid w:val="002605F6"/>
    <w:rsid w:val="002611D4"/>
    <w:rsid w:val="0026134C"/>
    <w:rsid w:val="0026195A"/>
    <w:rsid w:val="00262C4C"/>
    <w:rsid w:val="00263E9D"/>
    <w:rsid w:val="00264C06"/>
    <w:rsid w:val="00264D1D"/>
    <w:rsid w:val="00264EC9"/>
    <w:rsid w:val="00265D43"/>
    <w:rsid w:val="0026607D"/>
    <w:rsid w:val="0027000D"/>
    <w:rsid w:val="0027260D"/>
    <w:rsid w:val="00272EFD"/>
    <w:rsid w:val="002739E9"/>
    <w:rsid w:val="00273B96"/>
    <w:rsid w:val="00273EAB"/>
    <w:rsid w:val="00274FEE"/>
    <w:rsid w:val="00277DDB"/>
    <w:rsid w:val="0028327A"/>
    <w:rsid w:val="00284C95"/>
    <w:rsid w:val="00285FFF"/>
    <w:rsid w:val="00286D5F"/>
    <w:rsid w:val="00293905"/>
    <w:rsid w:val="00294667"/>
    <w:rsid w:val="00294EDC"/>
    <w:rsid w:val="00295D5F"/>
    <w:rsid w:val="0029659E"/>
    <w:rsid w:val="00296A76"/>
    <w:rsid w:val="00297FF0"/>
    <w:rsid w:val="002A0F34"/>
    <w:rsid w:val="002A14FD"/>
    <w:rsid w:val="002A188C"/>
    <w:rsid w:val="002A24ED"/>
    <w:rsid w:val="002A53DA"/>
    <w:rsid w:val="002A6608"/>
    <w:rsid w:val="002A74D2"/>
    <w:rsid w:val="002B11FA"/>
    <w:rsid w:val="002B13D4"/>
    <w:rsid w:val="002B38B7"/>
    <w:rsid w:val="002B50D2"/>
    <w:rsid w:val="002B5B1E"/>
    <w:rsid w:val="002B66B6"/>
    <w:rsid w:val="002B6908"/>
    <w:rsid w:val="002C05F1"/>
    <w:rsid w:val="002C15DA"/>
    <w:rsid w:val="002C1692"/>
    <w:rsid w:val="002C1C4E"/>
    <w:rsid w:val="002C23BF"/>
    <w:rsid w:val="002C297C"/>
    <w:rsid w:val="002C2E15"/>
    <w:rsid w:val="002C373D"/>
    <w:rsid w:val="002C5443"/>
    <w:rsid w:val="002C6F33"/>
    <w:rsid w:val="002D22E1"/>
    <w:rsid w:val="002D3CB0"/>
    <w:rsid w:val="002D5CF9"/>
    <w:rsid w:val="002D6F10"/>
    <w:rsid w:val="002D753F"/>
    <w:rsid w:val="002E1C0E"/>
    <w:rsid w:val="002E418F"/>
    <w:rsid w:val="002F07E3"/>
    <w:rsid w:val="002F1A49"/>
    <w:rsid w:val="002F264D"/>
    <w:rsid w:val="002F3516"/>
    <w:rsid w:val="002F4741"/>
    <w:rsid w:val="002F5140"/>
    <w:rsid w:val="00302532"/>
    <w:rsid w:val="00302CE1"/>
    <w:rsid w:val="00303ED9"/>
    <w:rsid w:val="0030693F"/>
    <w:rsid w:val="00306B6A"/>
    <w:rsid w:val="003103C8"/>
    <w:rsid w:val="00315E3B"/>
    <w:rsid w:val="003170C6"/>
    <w:rsid w:val="00317896"/>
    <w:rsid w:val="0032046D"/>
    <w:rsid w:val="00320B29"/>
    <w:rsid w:val="00320E46"/>
    <w:rsid w:val="003214BC"/>
    <w:rsid w:val="00323B66"/>
    <w:rsid w:val="003253BC"/>
    <w:rsid w:val="00326864"/>
    <w:rsid w:val="00326A38"/>
    <w:rsid w:val="00327CCA"/>
    <w:rsid w:val="0033457E"/>
    <w:rsid w:val="00336432"/>
    <w:rsid w:val="003416EF"/>
    <w:rsid w:val="00341769"/>
    <w:rsid w:val="00342B53"/>
    <w:rsid w:val="00344B39"/>
    <w:rsid w:val="00345721"/>
    <w:rsid w:val="00346D8A"/>
    <w:rsid w:val="00346FFF"/>
    <w:rsid w:val="00351338"/>
    <w:rsid w:val="00351A4C"/>
    <w:rsid w:val="0035248F"/>
    <w:rsid w:val="00352B20"/>
    <w:rsid w:val="00354912"/>
    <w:rsid w:val="00354D3C"/>
    <w:rsid w:val="003578D3"/>
    <w:rsid w:val="00360355"/>
    <w:rsid w:val="003604A5"/>
    <w:rsid w:val="00363038"/>
    <w:rsid w:val="00363CDD"/>
    <w:rsid w:val="0036715A"/>
    <w:rsid w:val="00374BF2"/>
    <w:rsid w:val="003762ED"/>
    <w:rsid w:val="003769F8"/>
    <w:rsid w:val="00381CB6"/>
    <w:rsid w:val="003824EF"/>
    <w:rsid w:val="00382744"/>
    <w:rsid w:val="00383087"/>
    <w:rsid w:val="00383AE9"/>
    <w:rsid w:val="00383B47"/>
    <w:rsid w:val="003850E7"/>
    <w:rsid w:val="00386E1C"/>
    <w:rsid w:val="00386F3D"/>
    <w:rsid w:val="00390AE8"/>
    <w:rsid w:val="00392618"/>
    <w:rsid w:val="0039550C"/>
    <w:rsid w:val="00396913"/>
    <w:rsid w:val="0039693F"/>
    <w:rsid w:val="00396B65"/>
    <w:rsid w:val="003A05AC"/>
    <w:rsid w:val="003A239B"/>
    <w:rsid w:val="003A3DB6"/>
    <w:rsid w:val="003A45EA"/>
    <w:rsid w:val="003A47D3"/>
    <w:rsid w:val="003A5444"/>
    <w:rsid w:val="003A7499"/>
    <w:rsid w:val="003B0AF9"/>
    <w:rsid w:val="003B0ECC"/>
    <w:rsid w:val="003B0FBF"/>
    <w:rsid w:val="003B1665"/>
    <w:rsid w:val="003B6625"/>
    <w:rsid w:val="003B7686"/>
    <w:rsid w:val="003B78AC"/>
    <w:rsid w:val="003C0220"/>
    <w:rsid w:val="003C0850"/>
    <w:rsid w:val="003C1D29"/>
    <w:rsid w:val="003C24D4"/>
    <w:rsid w:val="003C285C"/>
    <w:rsid w:val="003C3DF3"/>
    <w:rsid w:val="003C4960"/>
    <w:rsid w:val="003C5656"/>
    <w:rsid w:val="003C6933"/>
    <w:rsid w:val="003C6B97"/>
    <w:rsid w:val="003C7221"/>
    <w:rsid w:val="003C7AAD"/>
    <w:rsid w:val="003C7AD5"/>
    <w:rsid w:val="003C7F67"/>
    <w:rsid w:val="003D287D"/>
    <w:rsid w:val="003D606F"/>
    <w:rsid w:val="003D6537"/>
    <w:rsid w:val="003E037F"/>
    <w:rsid w:val="003E28B9"/>
    <w:rsid w:val="003E33F3"/>
    <w:rsid w:val="003E3F91"/>
    <w:rsid w:val="003E459C"/>
    <w:rsid w:val="003E69CA"/>
    <w:rsid w:val="003E6C33"/>
    <w:rsid w:val="003E6E91"/>
    <w:rsid w:val="003F2E49"/>
    <w:rsid w:val="003F5D17"/>
    <w:rsid w:val="003F7878"/>
    <w:rsid w:val="003F7EB4"/>
    <w:rsid w:val="00401286"/>
    <w:rsid w:val="00403D3D"/>
    <w:rsid w:val="004106F3"/>
    <w:rsid w:val="004112DA"/>
    <w:rsid w:val="0041607E"/>
    <w:rsid w:val="00416456"/>
    <w:rsid w:val="00421ABC"/>
    <w:rsid w:val="00423337"/>
    <w:rsid w:val="00423AF3"/>
    <w:rsid w:val="0042400E"/>
    <w:rsid w:val="00424284"/>
    <w:rsid w:val="004265F1"/>
    <w:rsid w:val="00426BC7"/>
    <w:rsid w:val="00427F4D"/>
    <w:rsid w:val="00430A7F"/>
    <w:rsid w:val="00431A73"/>
    <w:rsid w:val="00432599"/>
    <w:rsid w:val="00432D1B"/>
    <w:rsid w:val="00433655"/>
    <w:rsid w:val="004356D3"/>
    <w:rsid w:val="00437507"/>
    <w:rsid w:val="00437EDF"/>
    <w:rsid w:val="0044030D"/>
    <w:rsid w:val="004414B6"/>
    <w:rsid w:val="00442770"/>
    <w:rsid w:val="004430B8"/>
    <w:rsid w:val="0044390F"/>
    <w:rsid w:val="004517E7"/>
    <w:rsid w:val="00452D01"/>
    <w:rsid w:val="004536CC"/>
    <w:rsid w:val="00454780"/>
    <w:rsid w:val="00454EC4"/>
    <w:rsid w:val="00456C18"/>
    <w:rsid w:val="00462AD5"/>
    <w:rsid w:val="00462F84"/>
    <w:rsid w:val="004630A4"/>
    <w:rsid w:val="00464257"/>
    <w:rsid w:val="004644BD"/>
    <w:rsid w:val="00464E4C"/>
    <w:rsid w:val="004708C2"/>
    <w:rsid w:val="00470CA4"/>
    <w:rsid w:val="0047265C"/>
    <w:rsid w:val="004739BD"/>
    <w:rsid w:val="004740F8"/>
    <w:rsid w:val="00475BBA"/>
    <w:rsid w:val="0047744F"/>
    <w:rsid w:val="00480714"/>
    <w:rsid w:val="00481130"/>
    <w:rsid w:val="004813B0"/>
    <w:rsid w:val="00483975"/>
    <w:rsid w:val="00484DE5"/>
    <w:rsid w:val="0048519C"/>
    <w:rsid w:val="00485434"/>
    <w:rsid w:val="00485654"/>
    <w:rsid w:val="00486B8D"/>
    <w:rsid w:val="00490519"/>
    <w:rsid w:val="00491266"/>
    <w:rsid w:val="004912A0"/>
    <w:rsid w:val="0049353E"/>
    <w:rsid w:val="004951DC"/>
    <w:rsid w:val="004952C4"/>
    <w:rsid w:val="0049569C"/>
    <w:rsid w:val="00495BAD"/>
    <w:rsid w:val="00496157"/>
    <w:rsid w:val="004970E5"/>
    <w:rsid w:val="00497AAE"/>
    <w:rsid w:val="004A3EF4"/>
    <w:rsid w:val="004A6694"/>
    <w:rsid w:val="004A691C"/>
    <w:rsid w:val="004A6C50"/>
    <w:rsid w:val="004A7409"/>
    <w:rsid w:val="004A7F0F"/>
    <w:rsid w:val="004A7F3F"/>
    <w:rsid w:val="004B04EE"/>
    <w:rsid w:val="004B1378"/>
    <w:rsid w:val="004B7251"/>
    <w:rsid w:val="004C36AD"/>
    <w:rsid w:val="004C3BFB"/>
    <w:rsid w:val="004C4DFA"/>
    <w:rsid w:val="004C5084"/>
    <w:rsid w:val="004C5E7F"/>
    <w:rsid w:val="004C64B6"/>
    <w:rsid w:val="004D1FF0"/>
    <w:rsid w:val="004D2AA2"/>
    <w:rsid w:val="004D3316"/>
    <w:rsid w:val="004E0DD1"/>
    <w:rsid w:val="004E1B1A"/>
    <w:rsid w:val="004E49FC"/>
    <w:rsid w:val="004F1301"/>
    <w:rsid w:val="004F3F47"/>
    <w:rsid w:val="004F76E7"/>
    <w:rsid w:val="00500B9C"/>
    <w:rsid w:val="00506348"/>
    <w:rsid w:val="005070DB"/>
    <w:rsid w:val="00510038"/>
    <w:rsid w:val="00511ACB"/>
    <w:rsid w:val="00511BC5"/>
    <w:rsid w:val="00514688"/>
    <w:rsid w:val="00516CFB"/>
    <w:rsid w:val="0052077D"/>
    <w:rsid w:val="00521649"/>
    <w:rsid w:val="005222CE"/>
    <w:rsid w:val="00522A9C"/>
    <w:rsid w:val="0052381F"/>
    <w:rsid w:val="005239C5"/>
    <w:rsid w:val="00524010"/>
    <w:rsid w:val="00524724"/>
    <w:rsid w:val="00524E66"/>
    <w:rsid w:val="00525E2A"/>
    <w:rsid w:val="00526B38"/>
    <w:rsid w:val="00527134"/>
    <w:rsid w:val="0052760B"/>
    <w:rsid w:val="00530BBC"/>
    <w:rsid w:val="005364D1"/>
    <w:rsid w:val="00537D77"/>
    <w:rsid w:val="0054185E"/>
    <w:rsid w:val="00542694"/>
    <w:rsid w:val="00542F2B"/>
    <w:rsid w:val="00545AB4"/>
    <w:rsid w:val="0054651D"/>
    <w:rsid w:val="00547726"/>
    <w:rsid w:val="005515E0"/>
    <w:rsid w:val="005529AC"/>
    <w:rsid w:val="005541F5"/>
    <w:rsid w:val="00556A72"/>
    <w:rsid w:val="0055719A"/>
    <w:rsid w:val="005618A5"/>
    <w:rsid w:val="0056198F"/>
    <w:rsid w:val="005631FE"/>
    <w:rsid w:val="00563ECE"/>
    <w:rsid w:val="005642E1"/>
    <w:rsid w:val="005647E8"/>
    <w:rsid w:val="00570354"/>
    <w:rsid w:val="0057172D"/>
    <w:rsid w:val="00571F93"/>
    <w:rsid w:val="00574707"/>
    <w:rsid w:val="00575EB2"/>
    <w:rsid w:val="0057752A"/>
    <w:rsid w:val="00582292"/>
    <w:rsid w:val="00582756"/>
    <w:rsid w:val="005840F3"/>
    <w:rsid w:val="0058533A"/>
    <w:rsid w:val="0058577D"/>
    <w:rsid w:val="0058613E"/>
    <w:rsid w:val="005868CF"/>
    <w:rsid w:val="00594100"/>
    <w:rsid w:val="00596F65"/>
    <w:rsid w:val="005A225A"/>
    <w:rsid w:val="005A281C"/>
    <w:rsid w:val="005A4B78"/>
    <w:rsid w:val="005A4C8B"/>
    <w:rsid w:val="005A4D2B"/>
    <w:rsid w:val="005A5330"/>
    <w:rsid w:val="005A6CAC"/>
    <w:rsid w:val="005A77CC"/>
    <w:rsid w:val="005A7B9F"/>
    <w:rsid w:val="005B164E"/>
    <w:rsid w:val="005B3789"/>
    <w:rsid w:val="005B4782"/>
    <w:rsid w:val="005B4BE2"/>
    <w:rsid w:val="005B55C4"/>
    <w:rsid w:val="005B6839"/>
    <w:rsid w:val="005B7995"/>
    <w:rsid w:val="005B7BB6"/>
    <w:rsid w:val="005C1034"/>
    <w:rsid w:val="005C13A5"/>
    <w:rsid w:val="005C1F6D"/>
    <w:rsid w:val="005C354F"/>
    <w:rsid w:val="005C4D61"/>
    <w:rsid w:val="005C6C5C"/>
    <w:rsid w:val="005C6EFA"/>
    <w:rsid w:val="005C7543"/>
    <w:rsid w:val="005C7A64"/>
    <w:rsid w:val="005C7E23"/>
    <w:rsid w:val="005D32B6"/>
    <w:rsid w:val="005D432C"/>
    <w:rsid w:val="005D6C46"/>
    <w:rsid w:val="005D6C49"/>
    <w:rsid w:val="005E257E"/>
    <w:rsid w:val="005E36CD"/>
    <w:rsid w:val="005E4878"/>
    <w:rsid w:val="005E6CC7"/>
    <w:rsid w:val="005E7653"/>
    <w:rsid w:val="005F16A2"/>
    <w:rsid w:val="005F348A"/>
    <w:rsid w:val="005F4E77"/>
    <w:rsid w:val="006023FC"/>
    <w:rsid w:val="00602CD4"/>
    <w:rsid w:val="006058BB"/>
    <w:rsid w:val="00606978"/>
    <w:rsid w:val="006072DB"/>
    <w:rsid w:val="006113EE"/>
    <w:rsid w:val="00611FE8"/>
    <w:rsid w:val="0061236E"/>
    <w:rsid w:val="006159D6"/>
    <w:rsid w:val="00617D89"/>
    <w:rsid w:val="006207B1"/>
    <w:rsid w:val="00621B8E"/>
    <w:rsid w:val="00622352"/>
    <w:rsid w:val="00622533"/>
    <w:rsid w:val="00623352"/>
    <w:rsid w:val="00624B49"/>
    <w:rsid w:val="006259EF"/>
    <w:rsid w:val="00626A12"/>
    <w:rsid w:val="00626B7A"/>
    <w:rsid w:val="00632729"/>
    <w:rsid w:val="00632E31"/>
    <w:rsid w:val="0063334A"/>
    <w:rsid w:val="006351D7"/>
    <w:rsid w:val="00636577"/>
    <w:rsid w:val="00637546"/>
    <w:rsid w:val="00637F83"/>
    <w:rsid w:val="00641E44"/>
    <w:rsid w:val="00642228"/>
    <w:rsid w:val="0064247F"/>
    <w:rsid w:val="0064276D"/>
    <w:rsid w:val="00643468"/>
    <w:rsid w:val="00643B10"/>
    <w:rsid w:val="006502A5"/>
    <w:rsid w:val="00655D4B"/>
    <w:rsid w:val="00657ABC"/>
    <w:rsid w:val="00657EBE"/>
    <w:rsid w:val="00657F20"/>
    <w:rsid w:val="00661AAE"/>
    <w:rsid w:val="00661B7A"/>
    <w:rsid w:val="00662430"/>
    <w:rsid w:val="00662933"/>
    <w:rsid w:val="00662CA0"/>
    <w:rsid w:val="00665E89"/>
    <w:rsid w:val="00667B58"/>
    <w:rsid w:val="00670264"/>
    <w:rsid w:val="00670EB4"/>
    <w:rsid w:val="006749F0"/>
    <w:rsid w:val="006759AD"/>
    <w:rsid w:val="0067722F"/>
    <w:rsid w:val="006803AF"/>
    <w:rsid w:val="006806CD"/>
    <w:rsid w:val="00681027"/>
    <w:rsid w:val="00681890"/>
    <w:rsid w:val="00682BBD"/>
    <w:rsid w:val="00683EC6"/>
    <w:rsid w:val="006844DC"/>
    <w:rsid w:val="00686D91"/>
    <w:rsid w:val="00686DBF"/>
    <w:rsid w:val="00692684"/>
    <w:rsid w:val="006A011F"/>
    <w:rsid w:val="006A1997"/>
    <w:rsid w:val="006A2AFD"/>
    <w:rsid w:val="006A528E"/>
    <w:rsid w:val="006B1010"/>
    <w:rsid w:val="006B1AEA"/>
    <w:rsid w:val="006B2F24"/>
    <w:rsid w:val="006B60C1"/>
    <w:rsid w:val="006B63A0"/>
    <w:rsid w:val="006B7FFA"/>
    <w:rsid w:val="006C1892"/>
    <w:rsid w:val="006C1B62"/>
    <w:rsid w:val="006C2144"/>
    <w:rsid w:val="006C352C"/>
    <w:rsid w:val="006C36B3"/>
    <w:rsid w:val="006C50FE"/>
    <w:rsid w:val="006C5FDA"/>
    <w:rsid w:val="006C760F"/>
    <w:rsid w:val="006C7B19"/>
    <w:rsid w:val="006D04CC"/>
    <w:rsid w:val="006D0590"/>
    <w:rsid w:val="006D0CDD"/>
    <w:rsid w:val="006D1331"/>
    <w:rsid w:val="006D1422"/>
    <w:rsid w:val="006D23A7"/>
    <w:rsid w:val="006D38BF"/>
    <w:rsid w:val="006D44C3"/>
    <w:rsid w:val="006D4BDE"/>
    <w:rsid w:val="006D7587"/>
    <w:rsid w:val="006E1DCC"/>
    <w:rsid w:val="006E6559"/>
    <w:rsid w:val="006E67B8"/>
    <w:rsid w:val="006F16AE"/>
    <w:rsid w:val="006F1D1C"/>
    <w:rsid w:val="006F1D41"/>
    <w:rsid w:val="006F287E"/>
    <w:rsid w:val="006F28FE"/>
    <w:rsid w:val="006F4BBF"/>
    <w:rsid w:val="006F59F9"/>
    <w:rsid w:val="00703CA1"/>
    <w:rsid w:val="00705A08"/>
    <w:rsid w:val="00710A17"/>
    <w:rsid w:val="007134E9"/>
    <w:rsid w:val="00714A06"/>
    <w:rsid w:val="00714DDF"/>
    <w:rsid w:val="007200BC"/>
    <w:rsid w:val="007207CD"/>
    <w:rsid w:val="00720955"/>
    <w:rsid w:val="00721664"/>
    <w:rsid w:val="0072227D"/>
    <w:rsid w:val="00722AE2"/>
    <w:rsid w:val="00723A25"/>
    <w:rsid w:val="0072624E"/>
    <w:rsid w:val="0072674D"/>
    <w:rsid w:val="0072720D"/>
    <w:rsid w:val="0072751F"/>
    <w:rsid w:val="007314F6"/>
    <w:rsid w:val="007328A3"/>
    <w:rsid w:val="0073384E"/>
    <w:rsid w:val="00734B77"/>
    <w:rsid w:val="00734C64"/>
    <w:rsid w:val="007416ED"/>
    <w:rsid w:val="007430A0"/>
    <w:rsid w:val="00744695"/>
    <w:rsid w:val="00744966"/>
    <w:rsid w:val="00745786"/>
    <w:rsid w:val="007466DB"/>
    <w:rsid w:val="00746F4A"/>
    <w:rsid w:val="0074724C"/>
    <w:rsid w:val="0075030B"/>
    <w:rsid w:val="00750D75"/>
    <w:rsid w:val="007511D4"/>
    <w:rsid w:val="007518B0"/>
    <w:rsid w:val="00751FF5"/>
    <w:rsid w:val="007523E1"/>
    <w:rsid w:val="007525CA"/>
    <w:rsid w:val="00754FB5"/>
    <w:rsid w:val="007561B4"/>
    <w:rsid w:val="00757FB6"/>
    <w:rsid w:val="007625A2"/>
    <w:rsid w:val="00762AA6"/>
    <w:rsid w:val="00763358"/>
    <w:rsid w:val="007640F9"/>
    <w:rsid w:val="007723FD"/>
    <w:rsid w:val="007735C0"/>
    <w:rsid w:val="00774ED9"/>
    <w:rsid w:val="007764E4"/>
    <w:rsid w:val="00780458"/>
    <w:rsid w:val="00780E57"/>
    <w:rsid w:val="00782429"/>
    <w:rsid w:val="007836BF"/>
    <w:rsid w:val="007851BF"/>
    <w:rsid w:val="00786546"/>
    <w:rsid w:val="007866F2"/>
    <w:rsid w:val="007923D3"/>
    <w:rsid w:val="00792811"/>
    <w:rsid w:val="0079475A"/>
    <w:rsid w:val="007952FE"/>
    <w:rsid w:val="00795F2F"/>
    <w:rsid w:val="0079627F"/>
    <w:rsid w:val="00796809"/>
    <w:rsid w:val="00796FCC"/>
    <w:rsid w:val="007A1346"/>
    <w:rsid w:val="007A14A4"/>
    <w:rsid w:val="007A1DB5"/>
    <w:rsid w:val="007A2C51"/>
    <w:rsid w:val="007A5601"/>
    <w:rsid w:val="007A7907"/>
    <w:rsid w:val="007B1E4E"/>
    <w:rsid w:val="007B2260"/>
    <w:rsid w:val="007B389C"/>
    <w:rsid w:val="007B3C26"/>
    <w:rsid w:val="007B4AD2"/>
    <w:rsid w:val="007B4D2D"/>
    <w:rsid w:val="007B5811"/>
    <w:rsid w:val="007B7459"/>
    <w:rsid w:val="007C0BBE"/>
    <w:rsid w:val="007C39F0"/>
    <w:rsid w:val="007C70B4"/>
    <w:rsid w:val="007C77D2"/>
    <w:rsid w:val="007C7A79"/>
    <w:rsid w:val="007D039C"/>
    <w:rsid w:val="007D181B"/>
    <w:rsid w:val="007D2F34"/>
    <w:rsid w:val="007D37C2"/>
    <w:rsid w:val="007D487A"/>
    <w:rsid w:val="007D66E6"/>
    <w:rsid w:val="007D6DEE"/>
    <w:rsid w:val="007D6DFE"/>
    <w:rsid w:val="007D758D"/>
    <w:rsid w:val="007D75D0"/>
    <w:rsid w:val="007D7C6A"/>
    <w:rsid w:val="007E0DEA"/>
    <w:rsid w:val="007E0E5D"/>
    <w:rsid w:val="007E230E"/>
    <w:rsid w:val="007E2FA3"/>
    <w:rsid w:val="007E5570"/>
    <w:rsid w:val="007E7550"/>
    <w:rsid w:val="007F0B21"/>
    <w:rsid w:val="007F1AB2"/>
    <w:rsid w:val="007F1F46"/>
    <w:rsid w:val="007F298E"/>
    <w:rsid w:val="007F3588"/>
    <w:rsid w:val="007F72CA"/>
    <w:rsid w:val="007F7CBD"/>
    <w:rsid w:val="0080020E"/>
    <w:rsid w:val="0080384C"/>
    <w:rsid w:val="00803C30"/>
    <w:rsid w:val="00804637"/>
    <w:rsid w:val="00806A5C"/>
    <w:rsid w:val="00815BC0"/>
    <w:rsid w:val="00815BF1"/>
    <w:rsid w:val="00816297"/>
    <w:rsid w:val="00816A51"/>
    <w:rsid w:val="00822E73"/>
    <w:rsid w:val="00823418"/>
    <w:rsid w:val="0082526D"/>
    <w:rsid w:val="008263D2"/>
    <w:rsid w:val="00830A89"/>
    <w:rsid w:val="0083274E"/>
    <w:rsid w:val="0083303F"/>
    <w:rsid w:val="00834C46"/>
    <w:rsid w:val="00834FC0"/>
    <w:rsid w:val="008357B7"/>
    <w:rsid w:val="008358B2"/>
    <w:rsid w:val="008359CC"/>
    <w:rsid w:val="00835E11"/>
    <w:rsid w:val="00835F8C"/>
    <w:rsid w:val="00836E8E"/>
    <w:rsid w:val="00840CF7"/>
    <w:rsid w:val="00841146"/>
    <w:rsid w:val="0084274E"/>
    <w:rsid w:val="00845162"/>
    <w:rsid w:val="00845268"/>
    <w:rsid w:val="008462B0"/>
    <w:rsid w:val="0084693A"/>
    <w:rsid w:val="008477A6"/>
    <w:rsid w:val="00847C81"/>
    <w:rsid w:val="00850F8F"/>
    <w:rsid w:val="00852AD4"/>
    <w:rsid w:val="00852B18"/>
    <w:rsid w:val="008539E4"/>
    <w:rsid w:val="00853A0E"/>
    <w:rsid w:val="00854419"/>
    <w:rsid w:val="008550FA"/>
    <w:rsid w:val="0085646A"/>
    <w:rsid w:val="008638F9"/>
    <w:rsid w:val="00864455"/>
    <w:rsid w:val="00865678"/>
    <w:rsid w:val="00866545"/>
    <w:rsid w:val="00866D10"/>
    <w:rsid w:val="008704B2"/>
    <w:rsid w:val="0087070C"/>
    <w:rsid w:val="008722EE"/>
    <w:rsid w:val="0087235E"/>
    <w:rsid w:val="00872569"/>
    <w:rsid w:val="008731F0"/>
    <w:rsid w:val="00873661"/>
    <w:rsid w:val="00875972"/>
    <w:rsid w:val="0087616E"/>
    <w:rsid w:val="0088029E"/>
    <w:rsid w:val="008817DA"/>
    <w:rsid w:val="00882EA4"/>
    <w:rsid w:val="00884B1B"/>
    <w:rsid w:val="008856E2"/>
    <w:rsid w:val="008872A6"/>
    <w:rsid w:val="0089710E"/>
    <w:rsid w:val="008A026D"/>
    <w:rsid w:val="008A03F4"/>
    <w:rsid w:val="008A1791"/>
    <w:rsid w:val="008A2C31"/>
    <w:rsid w:val="008A5468"/>
    <w:rsid w:val="008A6016"/>
    <w:rsid w:val="008B09DF"/>
    <w:rsid w:val="008B11FF"/>
    <w:rsid w:val="008B1371"/>
    <w:rsid w:val="008B1DF9"/>
    <w:rsid w:val="008B250B"/>
    <w:rsid w:val="008B27D4"/>
    <w:rsid w:val="008B3220"/>
    <w:rsid w:val="008B3454"/>
    <w:rsid w:val="008B4CB3"/>
    <w:rsid w:val="008B54F1"/>
    <w:rsid w:val="008B5E92"/>
    <w:rsid w:val="008B5F05"/>
    <w:rsid w:val="008B648E"/>
    <w:rsid w:val="008B66B0"/>
    <w:rsid w:val="008B7786"/>
    <w:rsid w:val="008B7D65"/>
    <w:rsid w:val="008C01C4"/>
    <w:rsid w:val="008C258D"/>
    <w:rsid w:val="008C2B4A"/>
    <w:rsid w:val="008C3647"/>
    <w:rsid w:val="008C55BF"/>
    <w:rsid w:val="008C5CFE"/>
    <w:rsid w:val="008C5FEB"/>
    <w:rsid w:val="008C6048"/>
    <w:rsid w:val="008C61A1"/>
    <w:rsid w:val="008D01FD"/>
    <w:rsid w:val="008D2954"/>
    <w:rsid w:val="008D2A00"/>
    <w:rsid w:val="008D4A9C"/>
    <w:rsid w:val="008D4CDF"/>
    <w:rsid w:val="008D5808"/>
    <w:rsid w:val="008D737D"/>
    <w:rsid w:val="008E24A1"/>
    <w:rsid w:val="008E24D2"/>
    <w:rsid w:val="008E50A3"/>
    <w:rsid w:val="008F0F6B"/>
    <w:rsid w:val="008F1709"/>
    <w:rsid w:val="008F1BC7"/>
    <w:rsid w:val="008F6881"/>
    <w:rsid w:val="008F7390"/>
    <w:rsid w:val="008F79E4"/>
    <w:rsid w:val="00900837"/>
    <w:rsid w:val="00900B51"/>
    <w:rsid w:val="00902E34"/>
    <w:rsid w:val="009066AB"/>
    <w:rsid w:val="00913209"/>
    <w:rsid w:val="00913D26"/>
    <w:rsid w:val="00914E26"/>
    <w:rsid w:val="00915A8B"/>
    <w:rsid w:val="00916294"/>
    <w:rsid w:val="00917DEF"/>
    <w:rsid w:val="009209F7"/>
    <w:rsid w:val="0092138E"/>
    <w:rsid w:val="009223FA"/>
    <w:rsid w:val="009236A4"/>
    <w:rsid w:val="00923C88"/>
    <w:rsid w:val="00923E87"/>
    <w:rsid w:val="009242F3"/>
    <w:rsid w:val="00926125"/>
    <w:rsid w:val="009265B9"/>
    <w:rsid w:val="00927271"/>
    <w:rsid w:val="009308A7"/>
    <w:rsid w:val="00930B17"/>
    <w:rsid w:val="00931280"/>
    <w:rsid w:val="00933FE5"/>
    <w:rsid w:val="00935309"/>
    <w:rsid w:val="009367E8"/>
    <w:rsid w:val="00937064"/>
    <w:rsid w:val="0093707B"/>
    <w:rsid w:val="00937FAF"/>
    <w:rsid w:val="00940CE8"/>
    <w:rsid w:val="00940FD2"/>
    <w:rsid w:val="00943C74"/>
    <w:rsid w:val="00943EEE"/>
    <w:rsid w:val="00944CCA"/>
    <w:rsid w:val="00945AAF"/>
    <w:rsid w:val="00951AEA"/>
    <w:rsid w:val="00952CC3"/>
    <w:rsid w:val="009531B9"/>
    <w:rsid w:val="00955C19"/>
    <w:rsid w:val="00956068"/>
    <w:rsid w:val="00956BB2"/>
    <w:rsid w:val="009608A9"/>
    <w:rsid w:val="00962C1E"/>
    <w:rsid w:val="0096335B"/>
    <w:rsid w:val="009649EB"/>
    <w:rsid w:val="00966587"/>
    <w:rsid w:val="00966E7B"/>
    <w:rsid w:val="00966E93"/>
    <w:rsid w:val="00970832"/>
    <w:rsid w:val="00970C13"/>
    <w:rsid w:val="009711DA"/>
    <w:rsid w:val="0097168D"/>
    <w:rsid w:val="00974443"/>
    <w:rsid w:val="009745AD"/>
    <w:rsid w:val="00976C94"/>
    <w:rsid w:val="00985DB3"/>
    <w:rsid w:val="009874B4"/>
    <w:rsid w:val="00991864"/>
    <w:rsid w:val="00991F55"/>
    <w:rsid w:val="00992EC4"/>
    <w:rsid w:val="0099339C"/>
    <w:rsid w:val="009959EE"/>
    <w:rsid w:val="00995E0A"/>
    <w:rsid w:val="009972D2"/>
    <w:rsid w:val="00997A42"/>
    <w:rsid w:val="009A18BF"/>
    <w:rsid w:val="009A2626"/>
    <w:rsid w:val="009A2B84"/>
    <w:rsid w:val="009A4351"/>
    <w:rsid w:val="009A7E54"/>
    <w:rsid w:val="009B2369"/>
    <w:rsid w:val="009B2875"/>
    <w:rsid w:val="009B310B"/>
    <w:rsid w:val="009B3D05"/>
    <w:rsid w:val="009B3D3E"/>
    <w:rsid w:val="009B4018"/>
    <w:rsid w:val="009B5E0F"/>
    <w:rsid w:val="009B79D7"/>
    <w:rsid w:val="009C0B74"/>
    <w:rsid w:val="009C1023"/>
    <w:rsid w:val="009D1669"/>
    <w:rsid w:val="009D174D"/>
    <w:rsid w:val="009D5937"/>
    <w:rsid w:val="009D5B6A"/>
    <w:rsid w:val="009D683E"/>
    <w:rsid w:val="009D6FC0"/>
    <w:rsid w:val="009D7229"/>
    <w:rsid w:val="009E0540"/>
    <w:rsid w:val="009E12BF"/>
    <w:rsid w:val="009E1509"/>
    <w:rsid w:val="009E1B0F"/>
    <w:rsid w:val="009E2256"/>
    <w:rsid w:val="009E307F"/>
    <w:rsid w:val="009E473C"/>
    <w:rsid w:val="009E4DA3"/>
    <w:rsid w:val="009E5B51"/>
    <w:rsid w:val="009E60A6"/>
    <w:rsid w:val="009F22BB"/>
    <w:rsid w:val="009F5715"/>
    <w:rsid w:val="009F5B41"/>
    <w:rsid w:val="00A00D25"/>
    <w:rsid w:val="00A016D9"/>
    <w:rsid w:val="00A02780"/>
    <w:rsid w:val="00A036D3"/>
    <w:rsid w:val="00A04F28"/>
    <w:rsid w:val="00A05761"/>
    <w:rsid w:val="00A05FD5"/>
    <w:rsid w:val="00A072EB"/>
    <w:rsid w:val="00A143B2"/>
    <w:rsid w:val="00A15688"/>
    <w:rsid w:val="00A1696D"/>
    <w:rsid w:val="00A17418"/>
    <w:rsid w:val="00A17915"/>
    <w:rsid w:val="00A17DFC"/>
    <w:rsid w:val="00A203ED"/>
    <w:rsid w:val="00A204B2"/>
    <w:rsid w:val="00A21232"/>
    <w:rsid w:val="00A2445D"/>
    <w:rsid w:val="00A2610A"/>
    <w:rsid w:val="00A269E9"/>
    <w:rsid w:val="00A27DFE"/>
    <w:rsid w:val="00A30913"/>
    <w:rsid w:val="00A30F58"/>
    <w:rsid w:val="00A3380A"/>
    <w:rsid w:val="00A36017"/>
    <w:rsid w:val="00A37451"/>
    <w:rsid w:val="00A4058B"/>
    <w:rsid w:val="00A406D5"/>
    <w:rsid w:val="00A428F0"/>
    <w:rsid w:val="00A46C13"/>
    <w:rsid w:val="00A46EC0"/>
    <w:rsid w:val="00A50789"/>
    <w:rsid w:val="00A51194"/>
    <w:rsid w:val="00A516B6"/>
    <w:rsid w:val="00A519CF"/>
    <w:rsid w:val="00A51AD5"/>
    <w:rsid w:val="00A54EAB"/>
    <w:rsid w:val="00A55676"/>
    <w:rsid w:val="00A57130"/>
    <w:rsid w:val="00A57147"/>
    <w:rsid w:val="00A602A3"/>
    <w:rsid w:val="00A65367"/>
    <w:rsid w:val="00A66920"/>
    <w:rsid w:val="00A70F80"/>
    <w:rsid w:val="00A718E5"/>
    <w:rsid w:val="00A7226B"/>
    <w:rsid w:val="00A72F9C"/>
    <w:rsid w:val="00A73EC9"/>
    <w:rsid w:val="00A74752"/>
    <w:rsid w:val="00A7513E"/>
    <w:rsid w:val="00A76211"/>
    <w:rsid w:val="00A77784"/>
    <w:rsid w:val="00A81D10"/>
    <w:rsid w:val="00A841E2"/>
    <w:rsid w:val="00A845A3"/>
    <w:rsid w:val="00A84B30"/>
    <w:rsid w:val="00A86E82"/>
    <w:rsid w:val="00A871D4"/>
    <w:rsid w:val="00A872A6"/>
    <w:rsid w:val="00A90A2D"/>
    <w:rsid w:val="00A90FBC"/>
    <w:rsid w:val="00A94D22"/>
    <w:rsid w:val="00A9657A"/>
    <w:rsid w:val="00AA0523"/>
    <w:rsid w:val="00AA172F"/>
    <w:rsid w:val="00AA1A8F"/>
    <w:rsid w:val="00AA2DA6"/>
    <w:rsid w:val="00AA3093"/>
    <w:rsid w:val="00AA4A92"/>
    <w:rsid w:val="00AA65BE"/>
    <w:rsid w:val="00AB0896"/>
    <w:rsid w:val="00AB15AB"/>
    <w:rsid w:val="00AB17B6"/>
    <w:rsid w:val="00AB2B24"/>
    <w:rsid w:val="00AB522E"/>
    <w:rsid w:val="00AB618E"/>
    <w:rsid w:val="00AB7C07"/>
    <w:rsid w:val="00AC07B2"/>
    <w:rsid w:val="00AC1C1C"/>
    <w:rsid w:val="00AC4438"/>
    <w:rsid w:val="00AC4D45"/>
    <w:rsid w:val="00AC519E"/>
    <w:rsid w:val="00AC6917"/>
    <w:rsid w:val="00AD0164"/>
    <w:rsid w:val="00AD08E0"/>
    <w:rsid w:val="00AD1611"/>
    <w:rsid w:val="00AD1B0B"/>
    <w:rsid w:val="00AD5890"/>
    <w:rsid w:val="00AD7518"/>
    <w:rsid w:val="00AD7C0E"/>
    <w:rsid w:val="00AE135D"/>
    <w:rsid w:val="00AE3FAE"/>
    <w:rsid w:val="00AE46F0"/>
    <w:rsid w:val="00AE49CB"/>
    <w:rsid w:val="00AE4FB0"/>
    <w:rsid w:val="00AE5067"/>
    <w:rsid w:val="00AF12DF"/>
    <w:rsid w:val="00AF4824"/>
    <w:rsid w:val="00AF6049"/>
    <w:rsid w:val="00AF6726"/>
    <w:rsid w:val="00AF6B84"/>
    <w:rsid w:val="00AF717D"/>
    <w:rsid w:val="00B01650"/>
    <w:rsid w:val="00B01E01"/>
    <w:rsid w:val="00B03ED1"/>
    <w:rsid w:val="00B046B3"/>
    <w:rsid w:val="00B04B81"/>
    <w:rsid w:val="00B05339"/>
    <w:rsid w:val="00B0551F"/>
    <w:rsid w:val="00B0558E"/>
    <w:rsid w:val="00B058DF"/>
    <w:rsid w:val="00B10145"/>
    <w:rsid w:val="00B1093F"/>
    <w:rsid w:val="00B10BD4"/>
    <w:rsid w:val="00B121C1"/>
    <w:rsid w:val="00B1278E"/>
    <w:rsid w:val="00B12945"/>
    <w:rsid w:val="00B12EEE"/>
    <w:rsid w:val="00B131E6"/>
    <w:rsid w:val="00B13D23"/>
    <w:rsid w:val="00B156DB"/>
    <w:rsid w:val="00B1652D"/>
    <w:rsid w:val="00B222A4"/>
    <w:rsid w:val="00B23A02"/>
    <w:rsid w:val="00B24E1C"/>
    <w:rsid w:val="00B26499"/>
    <w:rsid w:val="00B304FE"/>
    <w:rsid w:val="00B3254D"/>
    <w:rsid w:val="00B34CCC"/>
    <w:rsid w:val="00B404F6"/>
    <w:rsid w:val="00B42BC4"/>
    <w:rsid w:val="00B43102"/>
    <w:rsid w:val="00B44158"/>
    <w:rsid w:val="00B45BEE"/>
    <w:rsid w:val="00B46044"/>
    <w:rsid w:val="00B501A0"/>
    <w:rsid w:val="00B504C6"/>
    <w:rsid w:val="00B5052D"/>
    <w:rsid w:val="00B51F61"/>
    <w:rsid w:val="00B52BF0"/>
    <w:rsid w:val="00B53A63"/>
    <w:rsid w:val="00B54020"/>
    <w:rsid w:val="00B54991"/>
    <w:rsid w:val="00B54E8D"/>
    <w:rsid w:val="00B56CDF"/>
    <w:rsid w:val="00B57919"/>
    <w:rsid w:val="00B602EE"/>
    <w:rsid w:val="00B61163"/>
    <w:rsid w:val="00B61687"/>
    <w:rsid w:val="00B62789"/>
    <w:rsid w:val="00B62790"/>
    <w:rsid w:val="00B67F20"/>
    <w:rsid w:val="00B729F8"/>
    <w:rsid w:val="00B74B25"/>
    <w:rsid w:val="00B80491"/>
    <w:rsid w:val="00B81731"/>
    <w:rsid w:val="00B82370"/>
    <w:rsid w:val="00B82FA8"/>
    <w:rsid w:val="00B878F3"/>
    <w:rsid w:val="00B92FBB"/>
    <w:rsid w:val="00B946C9"/>
    <w:rsid w:val="00B94873"/>
    <w:rsid w:val="00B95F63"/>
    <w:rsid w:val="00B96E0B"/>
    <w:rsid w:val="00B96E97"/>
    <w:rsid w:val="00B97596"/>
    <w:rsid w:val="00BA1DA5"/>
    <w:rsid w:val="00BA21A4"/>
    <w:rsid w:val="00BA2FDB"/>
    <w:rsid w:val="00BA4696"/>
    <w:rsid w:val="00BA5047"/>
    <w:rsid w:val="00BA69C0"/>
    <w:rsid w:val="00BA6CA6"/>
    <w:rsid w:val="00BB1144"/>
    <w:rsid w:val="00BB1B4C"/>
    <w:rsid w:val="00BB1E96"/>
    <w:rsid w:val="00BB3CDD"/>
    <w:rsid w:val="00BB4561"/>
    <w:rsid w:val="00BB5892"/>
    <w:rsid w:val="00BB735A"/>
    <w:rsid w:val="00BB7FBA"/>
    <w:rsid w:val="00BC1D29"/>
    <w:rsid w:val="00BC24D8"/>
    <w:rsid w:val="00BC30FC"/>
    <w:rsid w:val="00BC329C"/>
    <w:rsid w:val="00BC4571"/>
    <w:rsid w:val="00BD02EA"/>
    <w:rsid w:val="00BD166B"/>
    <w:rsid w:val="00BD3ADD"/>
    <w:rsid w:val="00BD505B"/>
    <w:rsid w:val="00BE0B12"/>
    <w:rsid w:val="00BE0E53"/>
    <w:rsid w:val="00BE41C1"/>
    <w:rsid w:val="00BE4A76"/>
    <w:rsid w:val="00BE5976"/>
    <w:rsid w:val="00BE61E6"/>
    <w:rsid w:val="00BE787D"/>
    <w:rsid w:val="00BF0084"/>
    <w:rsid w:val="00BF1267"/>
    <w:rsid w:val="00BF245D"/>
    <w:rsid w:val="00BF3EFF"/>
    <w:rsid w:val="00BF4A0B"/>
    <w:rsid w:val="00BF7DDB"/>
    <w:rsid w:val="00C00753"/>
    <w:rsid w:val="00C018A9"/>
    <w:rsid w:val="00C0438B"/>
    <w:rsid w:val="00C0521E"/>
    <w:rsid w:val="00C059E2"/>
    <w:rsid w:val="00C061C1"/>
    <w:rsid w:val="00C06811"/>
    <w:rsid w:val="00C07283"/>
    <w:rsid w:val="00C07A37"/>
    <w:rsid w:val="00C108FD"/>
    <w:rsid w:val="00C1143F"/>
    <w:rsid w:val="00C12A70"/>
    <w:rsid w:val="00C15046"/>
    <w:rsid w:val="00C152D4"/>
    <w:rsid w:val="00C15545"/>
    <w:rsid w:val="00C20032"/>
    <w:rsid w:val="00C202FD"/>
    <w:rsid w:val="00C20ADA"/>
    <w:rsid w:val="00C20BF6"/>
    <w:rsid w:val="00C20DDC"/>
    <w:rsid w:val="00C2435C"/>
    <w:rsid w:val="00C25249"/>
    <w:rsid w:val="00C26E5B"/>
    <w:rsid w:val="00C27206"/>
    <w:rsid w:val="00C27400"/>
    <w:rsid w:val="00C30AD6"/>
    <w:rsid w:val="00C31BFE"/>
    <w:rsid w:val="00C34B36"/>
    <w:rsid w:val="00C350C9"/>
    <w:rsid w:val="00C35EEF"/>
    <w:rsid w:val="00C36D63"/>
    <w:rsid w:val="00C36E16"/>
    <w:rsid w:val="00C36ED3"/>
    <w:rsid w:val="00C402DF"/>
    <w:rsid w:val="00C417D6"/>
    <w:rsid w:val="00C45261"/>
    <w:rsid w:val="00C45BB0"/>
    <w:rsid w:val="00C46208"/>
    <w:rsid w:val="00C469F6"/>
    <w:rsid w:val="00C46D26"/>
    <w:rsid w:val="00C475DE"/>
    <w:rsid w:val="00C515B5"/>
    <w:rsid w:val="00C515EF"/>
    <w:rsid w:val="00C51D4F"/>
    <w:rsid w:val="00C55BCE"/>
    <w:rsid w:val="00C574EE"/>
    <w:rsid w:val="00C57617"/>
    <w:rsid w:val="00C57D76"/>
    <w:rsid w:val="00C57EE7"/>
    <w:rsid w:val="00C60803"/>
    <w:rsid w:val="00C608C5"/>
    <w:rsid w:val="00C62E95"/>
    <w:rsid w:val="00C6348B"/>
    <w:rsid w:val="00C6632C"/>
    <w:rsid w:val="00C70145"/>
    <w:rsid w:val="00C71A71"/>
    <w:rsid w:val="00C71F74"/>
    <w:rsid w:val="00C7213B"/>
    <w:rsid w:val="00C7310C"/>
    <w:rsid w:val="00C7412C"/>
    <w:rsid w:val="00C7663A"/>
    <w:rsid w:val="00C76CD0"/>
    <w:rsid w:val="00C8087A"/>
    <w:rsid w:val="00C809C8"/>
    <w:rsid w:val="00C80D68"/>
    <w:rsid w:val="00C826A7"/>
    <w:rsid w:val="00C828A9"/>
    <w:rsid w:val="00C8333C"/>
    <w:rsid w:val="00C85B15"/>
    <w:rsid w:val="00C91905"/>
    <w:rsid w:val="00C91FEF"/>
    <w:rsid w:val="00C92E1E"/>
    <w:rsid w:val="00C93D08"/>
    <w:rsid w:val="00C94D41"/>
    <w:rsid w:val="00C965C3"/>
    <w:rsid w:val="00C968DE"/>
    <w:rsid w:val="00C97069"/>
    <w:rsid w:val="00C97B81"/>
    <w:rsid w:val="00CA0DB5"/>
    <w:rsid w:val="00CA2B26"/>
    <w:rsid w:val="00CA51A4"/>
    <w:rsid w:val="00CA5881"/>
    <w:rsid w:val="00CA7A2C"/>
    <w:rsid w:val="00CB0576"/>
    <w:rsid w:val="00CB087D"/>
    <w:rsid w:val="00CB102E"/>
    <w:rsid w:val="00CB257D"/>
    <w:rsid w:val="00CB2E04"/>
    <w:rsid w:val="00CB3736"/>
    <w:rsid w:val="00CB3FFF"/>
    <w:rsid w:val="00CB57C8"/>
    <w:rsid w:val="00CB5B78"/>
    <w:rsid w:val="00CB61D2"/>
    <w:rsid w:val="00CB6263"/>
    <w:rsid w:val="00CB6CD7"/>
    <w:rsid w:val="00CC2755"/>
    <w:rsid w:val="00CC5215"/>
    <w:rsid w:val="00CC57E5"/>
    <w:rsid w:val="00CD021E"/>
    <w:rsid w:val="00CD0CE7"/>
    <w:rsid w:val="00CD22D2"/>
    <w:rsid w:val="00CD38BA"/>
    <w:rsid w:val="00CD3DD1"/>
    <w:rsid w:val="00CD5E32"/>
    <w:rsid w:val="00CD67EF"/>
    <w:rsid w:val="00CD7A9D"/>
    <w:rsid w:val="00CE0140"/>
    <w:rsid w:val="00CE0564"/>
    <w:rsid w:val="00CE278B"/>
    <w:rsid w:val="00CE3286"/>
    <w:rsid w:val="00CE59C9"/>
    <w:rsid w:val="00CE63D8"/>
    <w:rsid w:val="00CE7073"/>
    <w:rsid w:val="00CE7D9F"/>
    <w:rsid w:val="00CF1DFD"/>
    <w:rsid w:val="00CF2EED"/>
    <w:rsid w:val="00CF48EA"/>
    <w:rsid w:val="00CF55D0"/>
    <w:rsid w:val="00CF6C40"/>
    <w:rsid w:val="00D0289C"/>
    <w:rsid w:val="00D02E9B"/>
    <w:rsid w:val="00D0302C"/>
    <w:rsid w:val="00D03F49"/>
    <w:rsid w:val="00D040B8"/>
    <w:rsid w:val="00D05DBC"/>
    <w:rsid w:val="00D06BEB"/>
    <w:rsid w:val="00D10AFA"/>
    <w:rsid w:val="00D1574E"/>
    <w:rsid w:val="00D15D54"/>
    <w:rsid w:val="00D17048"/>
    <w:rsid w:val="00D2082B"/>
    <w:rsid w:val="00D217BA"/>
    <w:rsid w:val="00D23874"/>
    <w:rsid w:val="00D23FAF"/>
    <w:rsid w:val="00D24A30"/>
    <w:rsid w:val="00D257AE"/>
    <w:rsid w:val="00D259F6"/>
    <w:rsid w:val="00D26374"/>
    <w:rsid w:val="00D275B6"/>
    <w:rsid w:val="00D27B47"/>
    <w:rsid w:val="00D30477"/>
    <w:rsid w:val="00D314EE"/>
    <w:rsid w:val="00D32440"/>
    <w:rsid w:val="00D3585A"/>
    <w:rsid w:val="00D35B32"/>
    <w:rsid w:val="00D36AC5"/>
    <w:rsid w:val="00D371AD"/>
    <w:rsid w:val="00D41CA4"/>
    <w:rsid w:val="00D41CE8"/>
    <w:rsid w:val="00D51602"/>
    <w:rsid w:val="00D51A83"/>
    <w:rsid w:val="00D52BBF"/>
    <w:rsid w:val="00D54913"/>
    <w:rsid w:val="00D550FE"/>
    <w:rsid w:val="00D555F0"/>
    <w:rsid w:val="00D556A1"/>
    <w:rsid w:val="00D556EA"/>
    <w:rsid w:val="00D5771E"/>
    <w:rsid w:val="00D579FB"/>
    <w:rsid w:val="00D6336A"/>
    <w:rsid w:val="00D65112"/>
    <w:rsid w:val="00D659FC"/>
    <w:rsid w:val="00D70E8D"/>
    <w:rsid w:val="00D820C9"/>
    <w:rsid w:val="00D8301C"/>
    <w:rsid w:val="00D846C6"/>
    <w:rsid w:val="00D849A2"/>
    <w:rsid w:val="00D84BEB"/>
    <w:rsid w:val="00D8559A"/>
    <w:rsid w:val="00D86E63"/>
    <w:rsid w:val="00D87653"/>
    <w:rsid w:val="00D877B8"/>
    <w:rsid w:val="00D87AEE"/>
    <w:rsid w:val="00D87D61"/>
    <w:rsid w:val="00D928DC"/>
    <w:rsid w:val="00D96013"/>
    <w:rsid w:val="00DA08B1"/>
    <w:rsid w:val="00DA1D97"/>
    <w:rsid w:val="00DA1F2B"/>
    <w:rsid w:val="00DA43F9"/>
    <w:rsid w:val="00DA7B66"/>
    <w:rsid w:val="00DB00BE"/>
    <w:rsid w:val="00DB0391"/>
    <w:rsid w:val="00DB1227"/>
    <w:rsid w:val="00DB164E"/>
    <w:rsid w:val="00DB3626"/>
    <w:rsid w:val="00DB41C1"/>
    <w:rsid w:val="00DB664F"/>
    <w:rsid w:val="00DB6DAE"/>
    <w:rsid w:val="00DB75DC"/>
    <w:rsid w:val="00DB7A97"/>
    <w:rsid w:val="00DC1816"/>
    <w:rsid w:val="00DC1935"/>
    <w:rsid w:val="00DC38F1"/>
    <w:rsid w:val="00DC445B"/>
    <w:rsid w:val="00DC4E9A"/>
    <w:rsid w:val="00DC599A"/>
    <w:rsid w:val="00DC5F64"/>
    <w:rsid w:val="00DC634A"/>
    <w:rsid w:val="00DD01E5"/>
    <w:rsid w:val="00DD08CC"/>
    <w:rsid w:val="00DD0F33"/>
    <w:rsid w:val="00DD1B59"/>
    <w:rsid w:val="00DD24EB"/>
    <w:rsid w:val="00DD44DF"/>
    <w:rsid w:val="00DD4E04"/>
    <w:rsid w:val="00DD6016"/>
    <w:rsid w:val="00DD66C0"/>
    <w:rsid w:val="00DD704F"/>
    <w:rsid w:val="00DE05AD"/>
    <w:rsid w:val="00DE2D2F"/>
    <w:rsid w:val="00DE5343"/>
    <w:rsid w:val="00DE622D"/>
    <w:rsid w:val="00DE70C6"/>
    <w:rsid w:val="00DF0F87"/>
    <w:rsid w:val="00DF26C8"/>
    <w:rsid w:val="00DF28BE"/>
    <w:rsid w:val="00DF38B8"/>
    <w:rsid w:val="00DF41B2"/>
    <w:rsid w:val="00DF4C8D"/>
    <w:rsid w:val="00DF61E3"/>
    <w:rsid w:val="00DF6637"/>
    <w:rsid w:val="00DF6B86"/>
    <w:rsid w:val="00E0070A"/>
    <w:rsid w:val="00E03089"/>
    <w:rsid w:val="00E033B0"/>
    <w:rsid w:val="00E04980"/>
    <w:rsid w:val="00E05FE6"/>
    <w:rsid w:val="00E106EA"/>
    <w:rsid w:val="00E11734"/>
    <w:rsid w:val="00E1389F"/>
    <w:rsid w:val="00E14DAB"/>
    <w:rsid w:val="00E16FEB"/>
    <w:rsid w:val="00E20586"/>
    <w:rsid w:val="00E22016"/>
    <w:rsid w:val="00E22DAB"/>
    <w:rsid w:val="00E23629"/>
    <w:rsid w:val="00E2616B"/>
    <w:rsid w:val="00E26404"/>
    <w:rsid w:val="00E2771B"/>
    <w:rsid w:val="00E31D99"/>
    <w:rsid w:val="00E32262"/>
    <w:rsid w:val="00E32E2D"/>
    <w:rsid w:val="00E34475"/>
    <w:rsid w:val="00E35080"/>
    <w:rsid w:val="00E35B36"/>
    <w:rsid w:val="00E35B5B"/>
    <w:rsid w:val="00E37033"/>
    <w:rsid w:val="00E37962"/>
    <w:rsid w:val="00E40012"/>
    <w:rsid w:val="00E40118"/>
    <w:rsid w:val="00E41B6C"/>
    <w:rsid w:val="00E455F5"/>
    <w:rsid w:val="00E4582B"/>
    <w:rsid w:val="00E469D6"/>
    <w:rsid w:val="00E5036E"/>
    <w:rsid w:val="00E525B7"/>
    <w:rsid w:val="00E52E40"/>
    <w:rsid w:val="00E5347D"/>
    <w:rsid w:val="00E562CD"/>
    <w:rsid w:val="00E56C9B"/>
    <w:rsid w:val="00E57E0C"/>
    <w:rsid w:val="00E605C4"/>
    <w:rsid w:val="00E61121"/>
    <w:rsid w:val="00E611DC"/>
    <w:rsid w:val="00E6185A"/>
    <w:rsid w:val="00E6603C"/>
    <w:rsid w:val="00E67021"/>
    <w:rsid w:val="00E6771C"/>
    <w:rsid w:val="00E67CAC"/>
    <w:rsid w:val="00E67EAC"/>
    <w:rsid w:val="00E71D81"/>
    <w:rsid w:val="00E7255A"/>
    <w:rsid w:val="00E7288C"/>
    <w:rsid w:val="00E73A83"/>
    <w:rsid w:val="00E73ED3"/>
    <w:rsid w:val="00E755CC"/>
    <w:rsid w:val="00E75E78"/>
    <w:rsid w:val="00E76AC0"/>
    <w:rsid w:val="00E76B8F"/>
    <w:rsid w:val="00E76F8C"/>
    <w:rsid w:val="00E806BA"/>
    <w:rsid w:val="00E81E61"/>
    <w:rsid w:val="00E84438"/>
    <w:rsid w:val="00E855F0"/>
    <w:rsid w:val="00E863EB"/>
    <w:rsid w:val="00E905CD"/>
    <w:rsid w:val="00E9080C"/>
    <w:rsid w:val="00E91BDF"/>
    <w:rsid w:val="00E91FCD"/>
    <w:rsid w:val="00E94FA7"/>
    <w:rsid w:val="00E96C06"/>
    <w:rsid w:val="00E9713F"/>
    <w:rsid w:val="00E9777A"/>
    <w:rsid w:val="00EA0E4D"/>
    <w:rsid w:val="00EA1A8E"/>
    <w:rsid w:val="00EA427A"/>
    <w:rsid w:val="00EA532F"/>
    <w:rsid w:val="00EA683A"/>
    <w:rsid w:val="00EA6BA1"/>
    <w:rsid w:val="00EB1408"/>
    <w:rsid w:val="00EB5DAD"/>
    <w:rsid w:val="00EB76FB"/>
    <w:rsid w:val="00EB7AB4"/>
    <w:rsid w:val="00EB7F14"/>
    <w:rsid w:val="00EC0031"/>
    <w:rsid w:val="00EC012D"/>
    <w:rsid w:val="00EC34FD"/>
    <w:rsid w:val="00EC68D6"/>
    <w:rsid w:val="00EC6A66"/>
    <w:rsid w:val="00EC6F57"/>
    <w:rsid w:val="00EC76CC"/>
    <w:rsid w:val="00ED0147"/>
    <w:rsid w:val="00ED5267"/>
    <w:rsid w:val="00ED61E9"/>
    <w:rsid w:val="00ED668A"/>
    <w:rsid w:val="00ED7968"/>
    <w:rsid w:val="00EE0EF5"/>
    <w:rsid w:val="00EE108B"/>
    <w:rsid w:val="00EE34A7"/>
    <w:rsid w:val="00EE72DC"/>
    <w:rsid w:val="00EF088F"/>
    <w:rsid w:val="00EF2408"/>
    <w:rsid w:val="00EF55D6"/>
    <w:rsid w:val="00EF6008"/>
    <w:rsid w:val="00EF6831"/>
    <w:rsid w:val="00F00481"/>
    <w:rsid w:val="00F01FFE"/>
    <w:rsid w:val="00F029C9"/>
    <w:rsid w:val="00F05809"/>
    <w:rsid w:val="00F07EEF"/>
    <w:rsid w:val="00F100EB"/>
    <w:rsid w:val="00F1086F"/>
    <w:rsid w:val="00F10CA3"/>
    <w:rsid w:val="00F12870"/>
    <w:rsid w:val="00F1298D"/>
    <w:rsid w:val="00F13528"/>
    <w:rsid w:val="00F13682"/>
    <w:rsid w:val="00F13AD3"/>
    <w:rsid w:val="00F14025"/>
    <w:rsid w:val="00F151F8"/>
    <w:rsid w:val="00F17B60"/>
    <w:rsid w:val="00F17E0C"/>
    <w:rsid w:val="00F20C3F"/>
    <w:rsid w:val="00F21A49"/>
    <w:rsid w:val="00F2286F"/>
    <w:rsid w:val="00F22A30"/>
    <w:rsid w:val="00F22DA8"/>
    <w:rsid w:val="00F2433A"/>
    <w:rsid w:val="00F26EAA"/>
    <w:rsid w:val="00F319AA"/>
    <w:rsid w:val="00F36B7A"/>
    <w:rsid w:val="00F37161"/>
    <w:rsid w:val="00F37A11"/>
    <w:rsid w:val="00F41163"/>
    <w:rsid w:val="00F4426B"/>
    <w:rsid w:val="00F45CB3"/>
    <w:rsid w:val="00F4637A"/>
    <w:rsid w:val="00F46760"/>
    <w:rsid w:val="00F50C50"/>
    <w:rsid w:val="00F54879"/>
    <w:rsid w:val="00F552E0"/>
    <w:rsid w:val="00F5531D"/>
    <w:rsid w:val="00F5780A"/>
    <w:rsid w:val="00F57E26"/>
    <w:rsid w:val="00F60711"/>
    <w:rsid w:val="00F60A6A"/>
    <w:rsid w:val="00F62521"/>
    <w:rsid w:val="00F62B19"/>
    <w:rsid w:val="00F63658"/>
    <w:rsid w:val="00F641EB"/>
    <w:rsid w:val="00F64763"/>
    <w:rsid w:val="00F65809"/>
    <w:rsid w:val="00F65FF1"/>
    <w:rsid w:val="00F66C3C"/>
    <w:rsid w:val="00F66F49"/>
    <w:rsid w:val="00F71E73"/>
    <w:rsid w:val="00F72508"/>
    <w:rsid w:val="00F72746"/>
    <w:rsid w:val="00F73A89"/>
    <w:rsid w:val="00F76140"/>
    <w:rsid w:val="00F76D99"/>
    <w:rsid w:val="00F7749B"/>
    <w:rsid w:val="00F77A63"/>
    <w:rsid w:val="00F77F79"/>
    <w:rsid w:val="00F80916"/>
    <w:rsid w:val="00F80ECD"/>
    <w:rsid w:val="00F81473"/>
    <w:rsid w:val="00F86188"/>
    <w:rsid w:val="00F900E3"/>
    <w:rsid w:val="00F90372"/>
    <w:rsid w:val="00F91C53"/>
    <w:rsid w:val="00F93CBC"/>
    <w:rsid w:val="00F93DC7"/>
    <w:rsid w:val="00F93E9F"/>
    <w:rsid w:val="00F94972"/>
    <w:rsid w:val="00F9706C"/>
    <w:rsid w:val="00FA010D"/>
    <w:rsid w:val="00FA0D7B"/>
    <w:rsid w:val="00FA5934"/>
    <w:rsid w:val="00FA7435"/>
    <w:rsid w:val="00FA75BA"/>
    <w:rsid w:val="00FB0F85"/>
    <w:rsid w:val="00FB0FE8"/>
    <w:rsid w:val="00FB3D7D"/>
    <w:rsid w:val="00FB45F3"/>
    <w:rsid w:val="00FB49DA"/>
    <w:rsid w:val="00FB547D"/>
    <w:rsid w:val="00FB650B"/>
    <w:rsid w:val="00FB6B1C"/>
    <w:rsid w:val="00FC01F3"/>
    <w:rsid w:val="00FC1379"/>
    <w:rsid w:val="00FD0598"/>
    <w:rsid w:val="00FD0C03"/>
    <w:rsid w:val="00FD13E7"/>
    <w:rsid w:val="00FD1E6E"/>
    <w:rsid w:val="00FD44C0"/>
    <w:rsid w:val="00FE33FD"/>
    <w:rsid w:val="00FE4DE4"/>
    <w:rsid w:val="00FE583E"/>
    <w:rsid w:val="00FE6ED8"/>
    <w:rsid w:val="00FE74EA"/>
    <w:rsid w:val="00FF3E37"/>
    <w:rsid w:val="00FF5732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2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06F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B75DC"/>
    <w:pPr>
      <w:numPr>
        <w:numId w:val="2"/>
      </w:numPr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561"/>
    <w:rPr>
      <w:rFonts w:ascii="Tahoma" w:eastAsiaTheme="minorEastAsi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1816"/>
    <w:pPr>
      <w:spacing w:after="120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C1816"/>
    <w:rPr>
      <w:rFonts w:ascii="Calibri" w:eastAsia="Calibri" w:hAnsi="Calibri" w:cs="Times New Roman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0F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0F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2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06F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B75DC"/>
    <w:pPr>
      <w:numPr>
        <w:numId w:val="2"/>
      </w:numPr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561"/>
    <w:rPr>
      <w:rFonts w:ascii="Tahoma" w:eastAsiaTheme="minorEastAsi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1816"/>
    <w:pPr>
      <w:spacing w:after="120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C1816"/>
    <w:rPr>
      <w:rFonts w:ascii="Calibri" w:eastAsia="Calibri" w:hAnsi="Calibri" w:cs="Times New Roman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0F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0F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SKOLMAX1</cp:lastModifiedBy>
  <cp:revision>2</cp:revision>
  <cp:lastPrinted>2014-10-03T07:47:00Z</cp:lastPrinted>
  <dcterms:created xsi:type="dcterms:W3CDTF">2014-11-12T19:20:00Z</dcterms:created>
  <dcterms:modified xsi:type="dcterms:W3CDTF">2014-11-12T19:20:00Z</dcterms:modified>
</cp:coreProperties>
</file>